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725" w:rsidRDefault="00EB4782" w:rsidP="00C33725">
      <w:pPr>
        <w:spacing w:line="240" w:lineRule="auto"/>
        <w:contextualSpacing/>
        <w:jc w:val="center"/>
        <w:rPr>
          <w:rFonts w:ascii="Times New Roman" w:hAnsi="Times New Roman" w:cs="Times New Roman"/>
          <w:b/>
          <w:sz w:val="28"/>
          <w:szCs w:val="28"/>
        </w:rPr>
      </w:pPr>
      <w:r>
        <w:rPr>
          <w:noProof/>
          <w:sz w:val="20"/>
          <w:szCs w:val="28"/>
          <w:lang w:eastAsia="ru-RU"/>
        </w:rPr>
        <w:drawing>
          <wp:inline distT="0" distB="0" distL="0" distR="0" wp14:anchorId="5A8E58A6" wp14:editId="21EBC8ED">
            <wp:extent cx="691764" cy="670802"/>
            <wp:effectExtent l="0" t="0" r="0" b="0"/>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311" cy="671333"/>
                    </a:xfrm>
                    <a:prstGeom prst="rect">
                      <a:avLst/>
                    </a:prstGeom>
                    <a:noFill/>
                    <a:ln>
                      <a:noFill/>
                    </a:ln>
                  </pic:spPr>
                </pic:pic>
              </a:graphicData>
            </a:graphic>
          </wp:inline>
        </w:drawing>
      </w:r>
    </w:p>
    <w:p w:rsidR="00EB4782" w:rsidRDefault="00EB4782" w:rsidP="00C33725">
      <w:pPr>
        <w:spacing w:line="240" w:lineRule="auto"/>
        <w:contextualSpacing/>
        <w:jc w:val="center"/>
        <w:rPr>
          <w:rFonts w:ascii="Times New Roman" w:hAnsi="Times New Roman" w:cs="Times New Roman"/>
          <w:b/>
          <w:sz w:val="28"/>
          <w:szCs w:val="28"/>
        </w:rPr>
      </w:pPr>
    </w:p>
    <w:p w:rsidR="00C33725" w:rsidRPr="0030197C" w:rsidRDefault="00C33725" w:rsidP="00C33725">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СОВЕТ ДЕПУТАТОВ</w:t>
      </w:r>
    </w:p>
    <w:p w:rsidR="00C33725" w:rsidRPr="0030197C" w:rsidRDefault="00C33725" w:rsidP="00C33725">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ШАРАНГСКОГО МУНИЦИПАЛЬНОГО ОКРУГА</w:t>
      </w:r>
    </w:p>
    <w:p w:rsidR="00C33725" w:rsidRPr="0030197C" w:rsidRDefault="00C33725" w:rsidP="00C33725">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НИЖЕГОРОДСКОЙ ОБЛАСТИ</w:t>
      </w:r>
    </w:p>
    <w:p w:rsidR="00C33725" w:rsidRDefault="00C33725" w:rsidP="00C33725">
      <w:pPr>
        <w:spacing w:line="240" w:lineRule="auto"/>
        <w:contextualSpacing/>
        <w:jc w:val="center"/>
        <w:rPr>
          <w:rFonts w:ascii="Times New Roman" w:hAnsi="Times New Roman" w:cs="Times New Roman"/>
          <w:b/>
          <w:sz w:val="28"/>
          <w:szCs w:val="28"/>
        </w:rPr>
      </w:pPr>
    </w:p>
    <w:p w:rsidR="00C33725" w:rsidRPr="0030197C" w:rsidRDefault="00C33725" w:rsidP="00C33725">
      <w:pPr>
        <w:spacing w:line="240" w:lineRule="auto"/>
        <w:contextualSpacing/>
        <w:jc w:val="center"/>
        <w:rPr>
          <w:rFonts w:ascii="Times New Roman" w:hAnsi="Times New Roman" w:cs="Times New Roman"/>
          <w:b/>
          <w:sz w:val="28"/>
          <w:szCs w:val="28"/>
        </w:rPr>
      </w:pPr>
    </w:p>
    <w:p w:rsidR="00C33725" w:rsidRDefault="00C33725" w:rsidP="00C33725">
      <w:pPr>
        <w:spacing w:line="240" w:lineRule="auto"/>
        <w:contextualSpacing/>
        <w:jc w:val="center"/>
        <w:rPr>
          <w:rFonts w:ascii="Times New Roman" w:hAnsi="Times New Roman" w:cs="Times New Roman"/>
          <w:b/>
          <w:sz w:val="28"/>
          <w:szCs w:val="28"/>
        </w:rPr>
      </w:pPr>
      <w:proofErr w:type="gramStart"/>
      <w:r w:rsidRPr="0030197C">
        <w:rPr>
          <w:rFonts w:ascii="Times New Roman" w:hAnsi="Times New Roman" w:cs="Times New Roman"/>
          <w:b/>
          <w:sz w:val="28"/>
          <w:szCs w:val="28"/>
        </w:rPr>
        <w:t>Р</w:t>
      </w:r>
      <w:proofErr w:type="gramEnd"/>
      <w:r w:rsidRPr="0030197C">
        <w:rPr>
          <w:rFonts w:ascii="Times New Roman" w:hAnsi="Times New Roman" w:cs="Times New Roman"/>
          <w:b/>
          <w:sz w:val="28"/>
          <w:szCs w:val="28"/>
        </w:rPr>
        <w:t xml:space="preserve"> Е Ш Е Н И Е</w:t>
      </w:r>
    </w:p>
    <w:p w:rsidR="00EB4782" w:rsidRPr="0030197C" w:rsidRDefault="00EB4782" w:rsidP="00C33725">
      <w:pPr>
        <w:spacing w:line="240" w:lineRule="auto"/>
        <w:contextualSpacing/>
        <w:jc w:val="center"/>
        <w:rPr>
          <w:rFonts w:ascii="Times New Roman" w:hAnsi="Times New Roman" w:cs="Times New Roman"/>
          <w:b/>
          <w:sz w:val="28"/>
          <w:szCs w:val="28"/>
        </w:rPr>
      </w:pPr>
    </w:p>
    <w:p w:rsidR="00C33725" w:rsidRDefault="00C33725" w:rsidP="00C33725">
      <w:pPr>
        <w:spacing w:line="240" w:lineRule="auto"/>
        <w:contextualSpacing/>
        <w:jc w:val="center"/>
        <w:rPr>
          <w:rFonts w:ascii="Times New Roman" w:hAnsi="Times New Roman" w:cs="Times New Roman"/>
          <w:b/>
          <w:sz w:val="28"/>
          <w:szCs w:val="28"/>
        </w:rPr>
      </w:pPr>
    </w:p>
    <w:p w:rsidR="00EB4782" w:rsidRDefault="00EB4782" w:rsidP="00C33725">
      <w:pPr>
        <w:spacing w:line="240" w:lineRule="auto"/>
        <w:contextualSpacing/>
        <w:jc w:val="center"/>
        <w:rPr>
          <w:rFonts w:ascii="Times New Roman" w:hAnsi="Times New Roman" w:cs="Times New Roman"/>
          <w:b/>
          <w:sz w:val="28"/>
          <w:szCs w:val="28"/>
        </w:rPr>
      </w:pPr>
      <w:r w:rsidRPr="0079543F">
        <w:rPr>
          <w:rFonts w:ascii="Times New Roman" w:hAnsi="Times New Roman" w:cs="Times New Roman"/>
          <w:sz w:val="28"/>
          <w:szCs w:val="28"/>
        </w:rPr>
        <w:t>от 23.12.2025</w:t>
      </w:r>
      <w:r>
        <w:rPr>
          <w:rFonts w:ascii="Times New Roman" w:hAnsi="Times New Roman" w:cs="Times New Roman"/>
          <w:sz w:val="28"/>
          <w:szCs w:val="28"/>
        </w:rPr>
        <w:t xml:space="preserve">                                                                                                     №104</w:t>
      </w:r>
    </w:p>
    <w:p w:rsidR="00C33725" w:rsidRDefault="00C33725" w:rsidP="00C33725">
      <w:pPr>
        <w:spacing w:line="240" w:lineRule="auto"/>
        <w:contextualSpacing/>
        <w:jc w:val="center"/>
        <w:rPr>
          <w:rFonts w:ascii="Times New Roman" w:hAnsi="Times New Roman" w:cs="Times New Roman"/>
          <w:b/>
          <w:sz w:val="28"/>
          <w:szCs w:val="28"/>
        </w:rPr>
      </w:pPr>
    </w:p>
    <w:p w:rsidR="00EB4782" w:rsidRPr="0030197C" w:rsidRDefault="00EB4782" w:rsidP="00C33725">
      <w:pPr>
        <w:spacing w:line="240" w:lineRule="auto"/>
        <w:contextualSpacing/>
        <w:jc w:val="center"/>
        <w:rPr>
          <w:rFonts w:ascii="Times New Roman" w:hAnsi="Times New Roman" w:cs="Times New Roman"/>
          <w:b/>
          <w:sz w:val="28"/>
          <w:szCs w:val="28"/>
        </w:rPr>
      </w:pPr>
    </w:p>
    <w:p w:rsidR="00C33725" w:rsidRPr="0030197C" w:rsidRDefault="00C33725" w:rsidP="00C33725">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О БЮДЖЕТЕ ШАРАНГСКОГО МУНИЦИПАЛ</w:t>
      </w:r>
      <w:r>
        <w:rPr>
          <w:rFonts w:ascii="Times New Roman" w:hAnsi="Times New Roman" w:cs="Times New Roman"/>
          <w:b/>
          <w:sz w:val="28"/>
          <w:szCs w:val="28"/>
        </w:rPr>
        <w:t>Ь</w:t>
      </w:r>
      <w:r w:rsidRPr="0030197C">
        <w:rPr>
          <w:rFonts w:ascii="Times New Roman" w:hAnsi="Times New Roman" w:cs="Times New Roman"/>
          <w:b/>
          <w:sz w:val="28"/>
          <w:szCs w:val="28"/>
        </w:rPr>
        <w:t xml:space="preserve">НОГО ОКРУГА </w:t>
      </w:r>
    </w:p>
    <w:p w:rsidR="00C33725" w:rsidRPr="0030197C" w:rsidRDefault="00C33725" w:rsidP="00C33725">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НА 202</w:t>
      </w:r>
      <w:r w:rsidR="00D524A2">
        <w:rPr>
          <w:rFonts w:ascii="Times New Roman" w:hAnsi="Times New Roman" w:cs="Times New Roman"/>
          <w:b/>
          <w:sz w:val="28"/>
          <w:szCs w:val="28"/>
        </w:rPr>
        <w:t>6</w:t>
      </w:r>
      <w:r w:rsidRPr="0030197C">
        <w:rPr>
          <w:rFonts w:ascii="Times New Roman" w:hAnsi="Times New Roman" w:cs="Times New Roman"/>
          <w:b/>
          <w:sz w:val="28"/>
          <w:szCs w:val="28"/>
        </w:rPr>
        <w:t xml:space="preserve"> ГОД И НА ПЛАНОВЫЙ ПЕРИОД 202</w:t>
      </w:r>
      <w:r w:rsidR="00D524A2">
        <w:rPr>
          <w:rFonts w:ascii="Times New Roman" w:hAnsi="Times New Roman" w:cs="Times New Roman"/>
          <w:b/>
          <w:sz w:val="28"/>
          <w:szCs w:val="28"/>
        </w:rPr>
        <w:t>7</w:t>
      </w:r>
      <w:proofErr w:type="gramStart"/>
      <w:r w:rsidRPr="0030197C">
        <w:rPr>
          <w:rFonts w:ascii="Times New Roman" w:hAnsi="Times New Roman" w:cs="Times New Roman"/>
          <w:b/>
          <w:sz w:val="28"/>
          <w:szCs w:val="28"/>
        </w:rPr>
        <w:t xml:space="preserve"> И</w:t>
      </w:r>
      <w:proofErr w:type="gramEnd"/>
      <w:r w:rsidRPr="0030197C">
        <w:rPr>
          <w:rFonts w:ascii="Times New Roman" w:hAnsi="Times New Roman" w:cs="Times New Roman"/>
          <w:b/>
          <w:sz w:val="28"/>
          <w:szCs w:val="28"/>
        </w:rPr>
        <w:t xml:space="preserve"> 202</w:t>
      </w:r>
      <w:r w:rsidR="00D524A2">
        <w:rPr>
          <w:rFonts w:ascii="Times New Roman" w:hAnsi="Times New Roman" w:cs="Times New Roman"/>
          <w:b/>
          <w:sz w:val="28"/>
          <w:szCs w:val="28"/>
        </w:rPr>
        <w:t>8</w:t>
      </w:r>
      <w:r w:rsidRPr="0030197C">
        <w:rPr>
          <w:rFonts w:ascii="Times New Roman" w:hAnsi="Times New Roman" w:cs="Times New Roman"/>
          <w:b/>
          <w:sz w:val="28"/>
          <w:szCs w:val="28"/>
        </w:rPr>
        <w:t xml:space="preserve"> ГОДОВ</w:t>
      </w:r>
    </w:p>
    <w:p w:rsidR="00C33725" w:rsidRDefault="00C33725" w:rsidP="00C33725">
      <w:pPr>
        <w:spacing w:line="240" w:lineRule="auto"/>
        <w:contextualSpacing/>
        <w:jc w:val="center"/>
        <w:rPr>
          <w:rFonts w:ascii="Times New Roman" w:hAnsi="Times New Roman" w:cs="Times New Roman"/>
          <w:sz w:val="28"/>
          <w:szCs w:val="28"/>
        </w:rPr>
      </w:pPr>
    </w:p>
    <w:p w:rsidR="00C33725" w:rsidRDefault="00C33725" w:rsidP="00C33725">
      <w:pPr>
        <w:spacing w:line="240" w:lineRule="auto"/>
        <w:contextualSpacing/>
        <w:jc w:val="center"/>
        <w:rPr>
          <w:rFonts w:ascii="Times New Roman" w:hAnsi="Times New Roman" w:cs="Times New Roman"/>
          <w:sz w:val="28"/>
          <w:szCs w:val="28"/>
        </w:rPr>
      </w:pPr>
    </w:p>
    <w:p w:rsidR="00EB4782" w:rsidRPr="005F7557" w:rsidRDefault="00EB4782" w:rsidP="00EB4782">
      <w:pPr>
        <w:spacing w:line="240" w:lineRule="auto"/>
        <w:ind w:firstLine="567"/>
        <w:contextualSpacing/>
        <w:rPr>
          <w:rFonts w:ascii="Times New Roman" w:hAnsi="Times New Roman" w:cs="Times New Roman"/>
          <w:b/>
          <w:sz w:val="28"/>
          <w:szCs w:val="28"/>
        </w:rPr>
      </w:pPr>
      <w:r w:rsidRPr="005F7557">
        <w:rPr>
          <w:rFonts w:ascii="Times New Roman" w:hAnsi="Times New Roman" w:cs="Times New Roman"/>
          <w:b/>
          <w:sz w:val="28"/>
          <w:szCs w:val="28"/>
        </w:rPr>
        <w:t>Статья 1</w:t>
      </w:r>
    </w:p>
    <w:p w:rsidR="00EB4782" w:rsidRPr="005F7557" w:rsidRDefault="00EB4782" w:rsidP="00EB4782">
      <w:pPr>
        <w:spacing w:line="240" w:lineRule="auto"/>
        <w:ind w:firstLine="567"/>
        <w:contextualSpacing/>
        <w:rPr>
          <w:rFonts w:ascii="Times New Roman" w:hAnsi="Times New Roman" w:cs="Times New Roman"/>
          <w:b/>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Утвердить основные характеристики бюджета Шарангского муниципального округа на 2026 год:</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общий объем доходов в сумме 1 12</w:t>
      </w:r>
      <w:r>
        <w:rPr>
          <w:rFonts w:ascii="Times New Roman" w:hAnsi="Times New Roman" w:cs="Times New Roman"/>
          <w:sz w:val="28"/>
          <w:szCs w:val="28"/>
        </w:rPr>
        <w:t>9 938,4</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2) общий объем расходов в сумме 1 12</w:t>
      </w:r>
      <w:r>
        <w:rPr>
          <w:rFonts w:ascii="Times New Roman" w:hAnsi="Times New Roman" w:cs="Times New Roman"/>
          <w:sz w:val="28"/>
          <w:szCs w:val="28"/>
        </w:rPr>
        <w:t>9 938,4</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3) размер дефицита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основные характеристики бюджета Шарангского муниципального округа на плановый период 2027 и 2028 годов:</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общий объем доходов на 2027 год в сумме 925 107,9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2028 год в сумме  966 308,2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общий объем расходов на 2027 год в сумме 925 107,9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условно утверждаемые расходы в сумме 14 092,0 тыс.рублей, на 2028 год в сумме 966 308,2 тыс.рублей, в том числе условно утверждаемые расходы в сумме 29 518,0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размер дефицита на 202</w:t>
      </w:r>
      <w:r>
        <w:rPr>
          <w:rFonts w:ascii="Times New Roman" w:hAnsi="Times New Roman" w:cs="Times New Roman"/>
          <w:sz w:val="28"/>
          <w:szCs w:val="28"/>
        </w:rPr>
        <w:t>7</w:t>
      </w:r>
      <w:r w:rsidRPr="005F7557">
        <w:rPr>
          <w:rFonts w:ascii="Times New Roman" w:hAnsi="Times New Roman" w:cs="Times New Roman"/>
          <w:sz w:val="28"/>
          <w:szCs w:val="28"/>
        </w:rPr>
        <w:t xml:space="preserve">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w:t>
      </w:r>
      <w:r>
        <w:rPr>
          <w:rFonts w:ascii="Times New Roman" w:hAnsi="Times New Roman" w:cs="Times New Roman"/>
          <w:sz w:val="28"/>
          <w:szCs w:val="28"/>
        </w:rPr>
        <w:t>8</w:t>
      </w:r>
      <w:r w:rsidRPr="005F7557">
        <w:rPr>
          <w:rFonts w:ascii="Times New Roman" w:hAnsi="Times New Roman" w:cs="Times New Roman"/>
          <w:sz w:val="28"/>
          <w:szCs w:val="28"/>
        </w:rPr>
        <w:t xml:space="preserve"> год в сумме 0,0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2</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2026 год и на плановый период 2027 и 2028 годов согласно приложению 1.</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lastRenderedPageBreak/>
        <w:t>Статья 3</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общий объем налоговых и неналоговых доходов:</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252 230,3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в сумме 234 731,3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275 420,1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 в сумме 252 058,1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295 022,1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 в сумме 270 729,0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4</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 Утвердить объем безвозмездных поступлений, получаемых из других бюджетов бюджетной системы Российской Федерации:</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876 085,8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объем субсидий, субвенций и иных межбюджетных трансфертов, имеющих целевое назначение, в сумме 529 178,4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649 687,8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объем субсидий, субвенций и иных межбюджетных трансфертов, имеющих целевое назначение, в сумме 361 433,6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671 286,1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объем субсидий, субвенций и иных межбюджетных трансфертов, имеющих целевое назначение, в сумме 375 958,9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5</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Недоимка, пени и штрафы за несвоевременную уплату налогов зачисляются в бюджет Шарангского муниципального округа по нормативам, действующим в текущем финансовом году.</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Недоимка, пени и штрафы по следующим отмененным налогам и сборам зачисляются в бюджет Шарангского муниципального округа по нормативу 100 процентов:</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по земельному налогу (по обязательствам, возникшим до 1 января 2006 года), мобилизуемому на территориях поселений;</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по налогу на рекламу, мобилизуемому на территории района;</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3) по целевым сборам с граждан и предприятий, учреждений, организаций на содержание милиции, на благоустройство территории, на нужды образования и другие цели, мобилизуемы</w:t>
      </w:r>
      <w:r>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lastRenderedPageBreak/>
        <w:t>4) по прочим местным налогам и сборам, мобилизуемы</w:t>
      </w:r>
      <w:r>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3. Доходы от компенсации затрат бюджета Шарангского муниципального округа зачисляются в бюджет муниципального округа по нормативу 100 процентов.</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Невыясненные поступления зачисляются в бюджет Шарангского муниципального округа по нормативу 100 процентов.</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5. Прочие неналоговые доходы зачисляются в бюджет Шарангского муниципального округа по нормативу 100 процентов.</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6.</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Средства самообложения граждан зачисляются в бюджет Шарангского муниципального округа по нормативу 100 процентов.</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7.</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Инициативные платежи зачисляются в бюджет Шарангского муниципального округа по нормативу 100 процентов.</w:t>
      </w:r>
    </w:p>
    <w:p w:rsidR="00EB4782" w:rsidRPr="005F7557" w:rsidRDefault="00EB4782" w:rsidP="00EB4782">
      <w:pPr>
        <w:spacing w:line="240" w:lineRule="auto"/>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6</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Установить минимальный размер отчисления в бюджет Шарангского муниципального округа части прибыли муниципальных унитарных предприятий Шарангского муниципального округа, остающейся после уплаты налогов и иных обязательных платежей в бюджет, 20 процентов.</w:t>
      </w:r>
    </w:p>
    <w:p w:rsidR="00EB4782" w:rsidRPr="005F7557" w:rsidRDefault="00EB4782" w:rsidP="00EB4782">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w:t>
      </w:r>
      <w:proofErr w:type="gramStart"/>
      <w:r w:rsidRPr="005F7557">
        <w:rPr>
          <w:rFonts w:ascii="Times New Roman" w:hAnsi="Times New Roman" w:cs="Times New Roman"/>
          <w:sz w:val="28"/>
          <w:szCs w:val="28"/>
        </w:rPr>
        <w:t>Конкретный размер части прибыли муниципальных унитарных предприятий Шарангского муниципального округа, подлежащий перечислению в бюджет округа, определяется в соответствии с решением Совета депутатов Шарангского муниципального округа Нижегородской области от 27.06.2023г. № 55 «Об утверждении Положения о порядке перечисления муниципальными унитарными предприятиями Шарангского муниципального округа Нижегородской области части прибыли, остающейся после уплаты налогов и иных обязательных платежей».</w:t>
      </w:r>
      <w:proofErr w:type="gramEnd"/>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7</w:t>
      </w:r>
    </w:p>
    <w:p w:rsidR="00EB4782" w:rsidRPr="005F7557" w:rsidRDefault="00EB4782" w:rsidP="00EB4782">
      <w:pPr>
        <w:spacing w:line="240" w:lineRule="auto"/>
        <w:ind w:firstLine="567"/>
        <w:contextualSpacing/>
        <w:jc w:val="both"/>
        <w:rPr>
          <w:rFonts w:ascii="Times New Roman" w:hAnsi="Times New Roman" w:cs="Times New Roman"/>
          <w:b/>
          <w:color w:val="FF0000"/>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источники финансирования дефицита бюджета муниципального округа на 2026 год и на плановый период 2027 и 2028 годов согласно приложению 2.</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8</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распределение бюджетных ассигнований по целевым статьям (муниципальным программам и непрограммным направлениям деятельности)</w:t>
      </w:r>
      <w:proofErr w:type="gramStart"/>
      <w:r w:rsidRPr="005F7557">
        <w:rPr>
          <w:rFonts w:ascii="Times New Roman" w:hAnsi="Times New Roman" w:cs="Times New Roman"/>
          <w:sz w:val="28"/>
          <w:szCs w:val="28"/>
        </w:rPr>
        <w:t>,г</w:t>
      </w:r>
      <w:proofErr w:type="gramEnd"/>
      <w:r w:rsidRPr="005F7557">
        <w:rPr>
          <w:rFonts w:ascii="Times New Roman" w:hAnsi="Times New Roman" w:cs="Times New Roman"/>
          <w:sz w:val="28"/>
          <w:szCs w:val="28"/>
        </w:rPr>
        <w:t>руппам видов расходов классификации расходов бюджета муниципального округа на 2026 год и на плановый период 2027 и 2028 годов согласно приложению 3;</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2)  ведомственную структуру расходов бюджета муниципального округа на 2026 год и на плановый период 2027 и 2028 годов согласно приложению 4;</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3) распределение бюджетных ассигнований по разделам, подразделам и 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 согласно приложению 5.</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резервный фонд администрации Шарангского муниципального округа на 2026 год в сумме 2 000,0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2027 год в сумме 500,0 тыс.рублей, на 2028 год в сумме 500,0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9</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общий объем бюджетных ассигнований на исполнение публичных нормативных обязательств на 2026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2027 год в сумме 0,0 тыс.рублей, на 2028 год в сумме 0,0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10</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что в 2026 году финансовым управлением администрации Шарангского муниципального округа Нижегородской области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При казначейском сопровождении целевых средств финансовое управление администрации Шарангского муниципального округа Нижегородской области осуществляет санкционирование операций в установленном им порядке.</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Установить, что казначейскому сопровождению подлежат:</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субсидии юридическим лицам, не являющимся муниципальными учреждениями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1 - 2 настоящей части;</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lastRenderedPageBreak/>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превышает 50 000,0</w:t>
      </w:r>
      <w:proofErr w:type="gramEnd"/>
      <w:r w:rsidRPr="005F7557">
        <w:rPr>
          <w:rFonts w:ascii="Times New Roman" w:hAnsi="Times New Roman" w:cs="Times New Roman"/>
          <w:sz w:val="28"/>
          <w:szCs w:val="28"/>
        </w:rPr>
        <w:t> тыс. рублей;</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администрации Шарангского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законодательством Нижегородской области и нормативными правовыми актами</w:t>
      </w:r>
      <w:proofErr w:type="gramEnd"/>
      <w:r w:rsidRPr="005F7557">
        <w:rPr>
          <w:rFonts w:ascii="Times New Roman" w:hAnsi="Times New Roman" w:cs="Times New Roman"/>
          <w:sz w:val="28"/>
          <w:szCs w:val="28"/>
        </w:rPr>
        <w:t xml:space="preserve"> Шарангского муниципального округа Нижегородской области  на указанные лицевые счета;</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Шарангского муниципального округа Нижегородской области.</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юридическим лицам, являющимся получателями грантов в форме субсидий на развитие малых форм хозяйствования;</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организациям, осуществляющим мероприятия по предупреждению и (или) ликвидации чрезвычайных ситуаций, а также мобилизационной подготовке;</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4)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социально ориентированным некоммерческим организациям, осуществляющим деятельность, предусмотренную статьей 31</w:t>
      </w:r>
      <w:r w:rsidRPr="005F7557">
        <w:rPr>
          <w:rFonts w:ascii="Times New Roman" w:hAnsi="Times New Roman" w:cs="Times New Roman"/>
          <w:sz w:val="28"/>
          <w:szCs w:val="28"/>
          <w:vertAlign w:val="superscript"/>
        </w:rPr>
        <w:t>1</w:t>
      </w:r>
      <w:r w:rsidRPr="005F7557">
        <w:rPr>
          <w:rFonts w:ascii="Times New Roman" w:hAnsi="Times New Roman" w:cs="Times New Roman"/>
          <w:sz w:val="28"/>
          <w:szCs w:val="28"/>
        </w:rPr>
        <w:t xml:space="preserve"> Федерального закона от 12 января 1996 года № 7-ФЗ "О некоммерческих организациях", организациям кинематографии.</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Установить, что при казначейском сопровождении субсидий юридическим лицам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Перечисление субсидий юридическим лицам в рамках национальных проектов Российской Федерации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В случаях, установленных Правительством Нижегородской области и (или) администрацией Шарангского муниципального округа, перечисление субсидий юридическим лицам, не являющимся муниципальными бюджетными  и автономными учреждениями Шарангского муниципального округа, осуществляется в соответствии с планом-графиком перечисления субсидии, являющимся приложением к соглашению о предоставлении субсидии.</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w:t>
      </w:r>
      <w:proofErr w:type="gramStart"/>
      <w:r w:rsidRPr="005F7557">
        <w:rPr>
          <w:rFonts w:ascii="Times New Roman" w:hAnsi="Times New Roman" w:cs="Times New Roman"/>
          <w:sz w:val="28"/>
          <w:szCs w:val="28"/>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Шарангского муниципального округа Нижегородской области в Управлении Федерального казначейства по</w:t>
      </w:r>
      <w:proofErr w:type="gramEnd"/>
      <w:r w:rsidRPr="005F7557">
        <w:rPr>
          <w:rFonts w:ascii="Times New Roman" w:hAnsi="Times New Roman" w:cs="Times New Roman"/>
          <w:sz w:val="28"/>
          <w:szCs w:val="28"/>
        </w:rPr>
        <w:t xml:space="preserve"> Нижегородской области.</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6. Открытие лицевых счетов участникам казначейского сопровождения осуществляется в порядке, установленном финансовым управлением администрации Шарангского муниципального округа Нижегородской области. Юридическим лицам, не имеющим регистрации на территории Нижегородской области, лицевые счета открываются после предоставления информации о регистрации обособленных подразделений таких юридических лиц на территории Нижегородской области в случаях, установленных Налоговым кодексом Российской Федерации.</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w:t>
      </w:r>
      <w:proofErr w:type="gramStart"/>
      <w:r w:rsidRPr="005F7557">
        <w:rPr>
          <w:rFonts w:ascii="Times New Roman" w:hAnsi="Times New Roman" w:cs="Times New Roman"/>
          <w:sz w:val="28"/>
          <w:szCs w:val="28"/>
        </w:rPr>
        <w:t xml:space="preserve">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w:t>
      </w:r>
      <w:r w:rsidRPr="005F7557">
        <w:rPr>
          <w:rFonts w:ascii="Times New Roman" w:hAnsi="Times New Roman" w:cs="Times New Roman"/>
          <w:sz w:val="28"/>
          <w:szCs w:val="28"/>
        </w:rPr>
        <w:lastRenderedPageBreak/>
        <w:t>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w:t>
      </w:r>
      <w:proofErr w:type="gramEnd"/>
      <w:r w:rsidRPr="005F7557">
        <w:rPr>
          <w:rFonts w:ascii="Times New Roman" w:hAnsi="Times New Roman" w:cs="Times New Roman"/>
          <w:sz w:val="28"/>
          <w:szCs w:val="28"/>
        </w:rPr>
        <w:t xml:space="preserve"> экспертизы сметной документации уполномоченного органа (в случае, если в соответствии с законодательством о градостроительной деятельности государственная экспертиза проектной документации не требуется).</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w:t>
      </w:r>
      <w:proofErr w:type="gramStart"/>
      <w:r w:rsidRPr="005F7557">
        <w:rPr>
          <w:rFonts w:ascii="Times New Roman" w:hAnsi="Times New Roman" w:cs="Times New Roman"/>
          <w:sz w:val="28"/>
          <w:szCs w:val="28"/>
        </w:rPr>
        <w:t>Получатели средств бюджета округа, муниципальные бюджетные и автономные учреждения Шарангского муниципального округа предусматривают в заключаемых ими муниципальных контрактах (контрактах, договорах, соглашениях) о поставке товаров (выполнении работ, оказании услуг), условие об установлении размера авансового платежа, в соответствии с постановлением администрации Шарангского муниципального округа Нижегородской области о мерах по реализации решения Совета депутатов Шарангского муниципального округа о  бюджете Шарангского муниципального округа на</w:t>
      </w:r>
      <w:proofErr w:type="gramEnd"/>
      <w:r w:rsidRPr="005F7557">
        <w:rPr>
          <w:rFonts w:ascii="Times New Roman" w:hAnsi="Times New Roman" w:cs="Times New Roman"/>
          <w:sz w:val="28"/>
          <w:szCs w:val="28"/>
        </w:rPr>
        <w:t xml:space="preserve"> соответствующий финансовый год, но не более размера обеспечения муниципальных контрактов (контрактов). </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9.  В случае увеличения в процессе исполнения муниципального контракта (контракта, договора) его объема до размера, подпадающего под казначейское сопровождение в соответствии с бюджетным законодательством, устанавливается казначейское сопровождение такого муниципального контракта (контракта, договора).</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11</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p>
    <w:p w:rsidR="00EB4782" w:rsidRPr="005F7557" w:rsidRDefault="00EB4782" w:rsidP="00EB4782">
      <w:pPr>
        <w:spacing w:line="240" w:lineRule="auto"/>
        <w:ind w:firstLine="709"/>
        <w:contextualSpacing/>
        <w:jc w:val="both"/>
        <w:rPr>
          <w:rFonts w:ascii="Times New Roman" w:eastAsia="Calibri" w:hAnsi="Times New Roman" w:cs="Times New Roman"/>
          <w:sz w:val="28"/>
          <w:szCs w:val="28"/>
        </w:rPr>
      </w:pPr>
      <w:proofErr w:type="gramStart"/>
      <w:r w:rsidRPr="005F7557">
        <w:rPr>
          <w:rFonts w:ascii="Times New Roman" w:eastAsia="Calibri" w:hAnsi="Times New Roman" w:cs="Times New Roman"/>
          <w:sz w:val="28"/>
          <w:szCs w:val="28"/>
        </w:rPr>
        <w:t xml:space="preserve">Бюджетные и автономные учреждения Шарангского муниципального округа в установленном администрацией Шарангского муниципального округа порядке обеспечивают в бюджет муниципального округа возврат средств в объеме остатков субсидий, предоставленных в 2025 году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5F7557">
        <w:rPr>
          <w:rFonts w:ascii="Times New Roman" w:eastAsia="Calibri" w:hAnsi="Times New Roman" w:cs="Times New Roman"/>
          <w:sz w:val="28"/>
          <w:szCs w:val="28"/>
        </w:rPr>
        <w:t>недостижением</w:t>
      </w:r>
      <w:proofErr w:type="spellEnd"/>
      <w:r w:rsidRPr="005F7557">
        <w:rPr>
          <w:rFonts w:ascii="Times New Roman" w:eastAsia="Calibri" w:hAnsi="Times New Roman" w:cs="Times New Roman"/>
          <w:sz w:val="28"/>
          <w:szCs w:val="28"/>
        </w:rPr>
        <w:t xml:space="preserve"> установленных муниципальным заданием показателей, характеризующих объем муниципальных услуг (работ), на основании отчета о выполнении</w:t>
      </w:r>
      <w:proofErr w:type="gramEnd"/>
      <w:r w:rsidRPr="005F7557">
        <w:rPr>
          <w:rFonts w:ascii="Times New Roman" w:eastAsia="Calibri" w:hAnsi="Times New Roman" w:cs="Times New Roman"/>
          <w:sz w:val="28"/>
          <w:szCs w:val="28"/>
        </w:rPr>
        <w:t xml:space="preserve"> муниципального задания, представленного органом, осуществляющим функции и полномочия учредителя в отношении бюджетных или автономных учреждений Шарангского муниципального округа.</w:t>
      </w:r>
    </w:p>
    <w:p w:rsidR="00EB4782" w:rsidRPr="005F7557" w:rsidRDefault="00EB4782" w:rsidP="00EB4782">
      <w:pPr>
        <w:spacing w:line="240" w:lineRule="auto"/>
        <w:ind w:firstLine="567"/>
        <w:contextualSpacing/>
        <w:jc w:val="both"/>
        <w:rPr>
          <w:rFonts w:ascii="Times New Roman" w:hAnsi="Times New Roman" w:cs="Times New Roman"/>
          <w:b/>
          <w:color w:val="FF0000"/>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12</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 xml:space="preserve">Субсидии юридическим лицам (за исключением субсидий муниципальным учреждениям), индивидуальным предпринимателям, а также </w:t>
      </w:r>
      <w:r w:rsidRPr="005F7557">
        <w:rPr>
          <w:rFonts w:ascii="Times New Roman" w:hAnsi="Times New Roman" w:cs="Times New Roman"/>
          <w:sz w:val="28"/>
          <w:szCs w:val="28"/>
        </w:rPr>
        <w:lastRenderedPageBreak/>
        <w:t>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Шарангского муниципального округа, в следующих случаях:</w:t>
      </w:r>
      <w:proofErr w:type="gramEnd"/>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w:t>
      </w:r>
      <w:r>
        <w:rPr>
          <w:rFonts w:ascii="Times New Roman" w:hAnsi="Times New Roman" w:cs="Times New Roman"/>
          <w:sz w:val="28"/>
          <w:szCs w:val="28"/>
        </w:rPr>
        <w:t>муниципальному унитарному предприятию «</w:t>
      </w:r>
      <w:r w:rsidRPr="005F7557">
        <w:rPr>
          <w:rFonts w:ascii="Times New Roman" w:hAnsi="Times New Roman" w:cs="Times New Roman"/>
          <w:sz w:val="28"/>
          <w:szCs w:val="28"/>
        </w:rPr>
        <w:t>Ж</w:t>
      </w:r>
      <w:r>
        <w:rPr>
          <w:rFonts w:ascii="Times New Roman" w:hAnsi="Times New Roman" w:cs="Times New Roman"/>
          <w:sz w:val="28"/>
          <w:szCs w:val="28"/>
        </w:rPr>
        <w:t xml:space="preserve">илищно-коммунальное хозяйство» </w:t>
      </w:r>
      <w:r w:rsidRPr="005F7557">
        <w:rPr>
          <w:rFonts w:ascii="Times New Roman" w:hAnsi="Times New Roman" w:cs="Times New Roman"/>
          <w:sz w:val="28"/>
          <w:szCs w:val="28"/>
        </w:rPr>
        <w:t>на возмещение затрат (недополученных доходов) в связи с оказанием услуг бани населению Шарангского муниципального округа, на 2026 год в сумме 150,0 тыс. рублей, на 2027 год - 150,0 тыс. рублей, на 2028 год - 150,0 тыс. рублей;</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на возмещение затрат (недополученных доходов) </w:t>
      </w:r>
      <w:r>
        <w:rPr>
          <w:rFonts w:ascii="Times New Roman" w:hAnsi="Times New Roman" w:cs="Times New Roman"/>
          <w:sz w:val="28"/>
          <w:szCs w:val="28"/>
        </w:rPr>
        <w:t>муниципальному унитарному предприятию «</w:t>
      </w:r>
      <w:r w:rsidRPr="005F7557">
        <w:rPr>
          <w:rFonts w:ascii="Times New Roman" w:hAnsi="Times New Roman" w:cs="Times New Roman"/>
          <w:sz w:val="28"/>
          <w:szCs w:val="28"/>
        </w:rPr>
        <w:t>Ж</w:t>
      </w:r>
      <w:r>
        <w:rPr>
          <w:rFonts w:ascii="Times New Roman" w:hAnsi="Times New Roman" w:cs="Times New Roman"/>
          <w:sz w:val="28"/>
          <w:szCs w:val="28"/>
        </w:rPr>
        <w:t>илищно-коммунальное хозяйство»</w:t>
      </w:r>
      <w:r w:rsidRPr="005F7557">
        <w:rPr>
          <w:rFonts w:ascii="Times New Roman" w:hAnsi="Times New Roman" w:cs="Times New Roman"/>
          <w:sz w:val="28"/>
          <w:szCs w:val="28"/>
        </w:rPr>
        <w:t>,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 на 2026 год в сумме 1 191,7 тыс. рублей, на 2027 год - 1 191,7 тыс. рублей, на 2028 год -  1 191,7 тыс. рублей;</w:t>
      </w:r>
    </w:p>
    <w:p w:rsidR="00EB4782" w:rsidRPr="005F7557" w:rsidRDefault="00EB4782" w:rsidP="00EB4782">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на оказание поддержки сельскохозяйственным предприятиям;</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на возмещение части затрат субъектов малого и среднего предпринимательства Шарангского муниципального округа.</w:t>
      </w:r>
    </w:p>
    <w:p w:rsidR="00EB4782" w:rsidRPr="005F7557" w:rsidRDefault="00EB4782" w:rsidP="00EB4782">
      <w:pPr>
        <w:spacing w:line="240" w:lineRule="auto"/>
        <w:ind w:firstLine="567"/>
        <w:contextualSpacing/>
        <w:jc w:val="both"/>
        <w:rPr>
          <w:rFonts w:ascii="Times New Roman" w:hAnsi="Times New Roman" w:cs="Times New Roman"/>
          <w:b/>
          <w:color w:val="FF0000"/>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13</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p>
    <w:p w:rsidR="00EB4782" w:rsidRDefault="00EB4782" w:rsidP="00EB478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Субсидии некоммерческим (общественным) организациям, осуществляющим поддержку инвалидов и ветеранов, предоставляются в порядках, установленных администрацией Шарангского муниципального округа Нижегородской области. </w:t>
      </w:r>
    </w:p>
    <w:p w:rsidR="00EB4782" w:rsidRPr="005F7557" w:rsidRDefault="00EB4782" w:rsidP="00EB4782">
      <w:pPr>
        <w:spacing w:line="240" w:lineRule="auto"/>
        <w:ind w:firstLine="567"/>
        <w:contextualSpacing/>
        <w:jc w:val="both"/>
        <w:rPr>
          <w:rFonts w:ascii="Times New Roman" w:hAnsi="Times New Roman" w:cs="Times New Roman"/>
          <w:b/>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14</w:t>
      </w:r>
    </w:p>
    <w:p w:rsidR="00EB4782" w:rsidRPr="005F7557" w:rsidRDefault="00EB4782" w:rsidP="00EB4782">
      <w:pPr>
        <w:spacing w:line="240" w:lineRule="auto"/>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объем бюджетных ассигнований дорожного фонда Шарангского муниципального округа:</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1)на 2026 год в сумме 17 499,0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2)на 2027 год в сумме 23 362,0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3)на 2028 год в сумме 24 293,1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Pr="005F7557" w:rsidRDefault="00EB4782" w:rsidP="00EB4782">
      <w:pPr>
        <w:spacing w:line="240" w:lineRule="auto"/>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15</w:t>
      </w:r>
    </w:p>
    <w:p w:rsidR="00EB4782" w:rsidRPr="005F7557" w:rsidRDefault="00EB4782" w:rsidP="00EB4782">
      <w:pPr>
        <w:spacing w:line="240" w:lineRule="auto"/>
        <w:ind w:firstLine="567"/>
        <w:contextualSpacing/>
        <w:jc w:val="both"/>
        <w:rPr>
          <w:rFonts w:ascii="Times New Roman" w:hAnsi="Times New Roman" w:cs="Times New Roman"/>
          <w:b/>
          <w:color w:val="FF0000"/>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верхний предел  муниципального внутреннего долга Шарангского муниципального округа:</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1 января 2027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2027 года в размере 0,0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2) на 1 января 2028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2028 года в размере 0,0 тыс.рублей;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1 января 2029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2029 года в размере 0,0 тыс.рублей.</w:t>
      </w:r>
    </w:p>
    <w:p w:rsidR="00EB4782"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объем бюджетных ассигнований, предусмотренных на исполнение муниципальных гарантий муниципального округа по возможным гарантийным случаям:</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16</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Утвердить Программу муниципальных внутренних заимствований  Шарангского муниципального округа на 2026 год и на плановый период 2027 и 2028 годов согласно приложению 6.</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Программу муниципальных гарантий Шарангского муниципального округа в валюте Российской Федерации на 2026 год и на плановый период 2027 и 2028 годов согласно приложению 7.</w:t>
      </w:r>
    </w:p>
    <w:p w:rsidR="00EB4782" w:rsidRPr="005F7557" w:rsidRDefault="00EB4782" w:rsidP="00EB4782">
      <w:pPr>
        <w:spacing w:line="240" w:lineRule="auto"/>
        <w:ind w:firstLine="567"/>
        <w:contextualSpacing/>
        <w:jc w:val="both"/>
        <w:rPr>
          <w:rFonts w:ascii="Times New Roman" w:hAnsi="Times New Roman" w:cs="Times New Roman"/>
          <w:sz w:val="28"/>
          <w:szCs w:val="28"/>
        </w:rPr>
      </w:pPr>
    </w:p>
    <w:p w:rsidR="00EB4782" w:rsidRPr="005F7557" w:rsidRDefault="00EB4782" w:rsidP="00EB4782">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17</w:t>
      </w:r>
    </w:p>
    <w:p w:rsidR="00EB4782" w:rsidRPr="005F7557" w:rsidRDefault="00EB4782" w:rsidP="00EB4782">
      <w:pPr>
        <w:spacing w:line="240" w:lineRule="auto"/>
        <w:ind w:firstLine="567"/>
        <w:contextualSpacing/>
        <w:jc w:val="both"/>
        <w:rPr>
          <w:rFonts w:ascii="Times New Roman" w:hAnsi="Times New Roman" w:cs="Times New Roman"/>
          <w:b/>
          <w:color w:val="FF0000"/>
          <w:sz w:val="28"/>
          <w:szCs w:val="28"/>
        </w:rPr>
      </w:pPr>
    </w:p>
    <w:p w:rsidR="00EB4782" w:rsidRPr="005F7557" w:rsidRDefault="00EB4782" w:rsidP="00EB4782">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Настоящее решение подлежит официальному опубликованию в газете Шарангского муниципального округа «Знамя победы» и вступает в силу с 1 января 2026 года.</w:t>
      </w:r>
    </w:p>
    <w:p w:rsidR="00EB4782" w:rsidRDefault="00EB4782" w:rsidP="00EB4782">
      <w:pPr>
        <w:spacing w:line="240" w:lineRule="auto"/>
        <w:ind w:firstLine="567"/>
        <w:jc w:val="both"/>
        <w:rPr>
          <w:rFonts w:ascii="Times New Roman" w:hAnsi="Times New Roman" w:cs="Times New Roman"/>
          <w:sz w:val="28"/>
          <w:szCs w:val="28"/>
        </w:rPr>
      </w:pPr>
    </w:p>
    <w:p w:rsidR="00EB4782" w:rsidRDefault="00EB4782" w:rsidP="00EB4782">
      <w:pPr>
        <w:spacing w:line="240" w:lineRule="auto"/>
        <w:ind w:firstLine="567"/>
        <w:jc w:val="both"/>
        <w:rPr>
          <w:rFonts w:ascii="Times New Roman" w:hAnsi="Times New Roman" w:cs="Times New Roman"/>
          <w:sz w:val="28"/>
          <w:szCs w:val="28"/>
        </w:rPr>
      </w:pPr>
    </w:p>
    <w:p w:rsidR="00EB4782" w:rsidRDefault="00EB4782" w:rsidP="00EB4782">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proofErr w:type="spellStart"/>
      <w:r>
        <w:rPr>
          <w:rFonts w:ascii="Times New Roman" w:hAnsi="Times New Roman" w:cs="Times New Roman"/>
          <w:sz w:val="28"/>
          <w:szCs w:val="28"/>
        </w:rPr>
        <w:t>Д.О.Ожиганов</w:t>
      </w:r>
      <w:proofErr w:type="spellEnd"/>
    </w:p>
    <w:p w:rsidR="00EB4782" w:rsidRDefault="00EB4782" w:rsidP="00EB4782">
      <w:pPr>
        <w:spacing w:line="240" w:lineRule="auto"/>
        <w:ind w:firstLine="567"/>
        <w:jc w:val="both"/>
        <w:rPr>
          <w:rFonts w:ascii="Times New Roman" w:hAnsi="Times New Roman" w:cs="Times New Roman"/>
          <w:sz w:val="28"/>
          <w:szCs w:val="28"/>
        </w:rPr>
      </w:pPr>
    </w:p>
    <w:p w:rsidR="00EB4782" w:rsidRDefault="00EB4782" w:rsidP="00EB4782">
      <w:pPr>
        <w:spacing w:line="240" w:lineRule="auto"/>
        <w:ind w:firstLine="567"/>
        <w:jc w:val="both"/>
        <w:rPr>
          <w:rFonts w:ascii="Times New Roman" w:hAnsi="Times New Roman" w:cs="Times New Roman"/>
          <w:sz w:val="28"/>
          <w:szCs w:val="28"/>
        </w:rPr>
      </w:pPr>
    </w:p>
    <w:p w:rsidR="00EB4782" w:rsidRPr="00322DF6" w:rsidRDefault="00EB4782" w:rsidP="00EB4782">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roofErr w:type="spellStart"/>
      <w:r>
        <w:rPr>
          <w:rFonts w:ascii="Times New Roman" w:hAnsi="Times New Roman" w:cs="Times New Roman"/>
          <w:sz w:val="28"/>
          <w:szCs w:val="28"/>
        </w:rPr>
        <w:t>И.Г.Блинов</w:t>
      </w:r>
      <w:proofErr w:type="spellEnd"/>
    </w:p>
    <w:p w:rsidR="00EB4782" w:rsidRPr="00322DF6" w:rsidRDefault="00EB4782" w:rsidP="00EB4782">
      <w:pPr>
        <w:spacing w:line="240" w:lineRule="auto"/>
        <w:ind w:firstLine="567"/>
        <w:contextualSpacing/>
        <w:jc w:val="both"/>
        <w:rPr>
          <w:rFonts w:ascii="Times New Roman" w:hAnsi="Times New Roman" w:cs="Times New Roman"/>
          <w:b/>
          <w:color w:val="FF0000"/>
          <w:sz w:val="28"/>
          <w:szCs w:val="28"/>
        </w:rPr>
      </w:pPr>
    </w:p>
    <w:p w:rsidR="00C33725" w:rsidRPr="00322DF6" w:rsidRDefault="00C33725" w:rsidP="00C33725">
      <w:pPr>
        <w:spacing w:line="240" w:lineRule="auto"/>
        <w:ind w:firstLine="567"/>
        <w:contextualSpacing/>
        <w:jc w:val="both"/>
        <w:rPr>
          <w:rFonts w:ascii="Times New Roman" w:hAnsi="Times New Roman" w:cs="Times New Roman"/>
          <w:b/>
          <w:color w:val="FF0000"/>
          <w:sz w:val="28"/>
          <w:szCs w:val="28"/>
        </w:rPr>
      </w:pPr>
    </w:p>
    <w:p w:rsidR="00C33725" w:rsidRPr="00322DF6" w:rsidRDefault="00C33725" w:rsidP="00C33725">
      <w:pPr>
        <w:spacing w:line="240" w:lineRule="auto"/>
        <w:ind w:firstLine="567"/>
        <w:contextualSpacing/>
        <w:jc w:val="both"/>
        <w:rPr>
          <w:rFonts w:ascii="Times New Roman" w:hAnsi="Times New Roman" w:cs="Times New Roman"/>
          <w:sz w:val="28"/>
          <w:szCs w:val="28"/>
        </w:rPr>
      </w:pPr>
    </w:p>
    <w:p w:rsidR="00C33725" w:rsidRPr="00322DF6" w:rsidRDefault="00C33725" w:rsidP="00C33725">
      <w:pPr>
        <w:spacing w:line="240" w:lineRule="auto"/>
        <w:contextualSpacing/>
        <w:rPr>
          <w:rFonts w:ascii="Times New Roman" w:hAnsi="Times New Roman" w:cs="Times New Roman"/>
          <w:b/>
          <w:sz w:val="28"/>
          <w:szCs w:val="28"/>
        </w:rPr>
      </w:pPr>
    </w:p>
    <w:p w:rsidR="00C33725" w:rsidRPr="00322DF6" w:rsidRDefault="00C33725" w:rsidP="00C33725">
      <w:pPr>
        <w:spacing w:line="240" w:lineRule="auto"/>
        <w:contextualSpacing/>
        <w:rPr>
          <w:rFonts w:ascii="Times New Roman" w:hAnsi="Times New Roman" w:cs="Times New Roman"/>
          <w:b/>
          <w:sz w:val="28"/>
          <w:szCs w:val="28"/>
        </w:rPr>
      </w:pPr>
    </w:p>
    <w:p w:rsidR="002A2BB1" w:rsidRDefault="002A2BB1"/>
    <w:p w:rsidR="00AD402C" w:rsidRDefault="00AD402C"/>
    <w:p w:rsidR="00AD402C" w:rsidRDefault="00AD402C"/>
    <w:p w:rsidR="00AD402C" w:rsidRDefault="00AD402C"/>
    <w:p w:rsidR="009460B6" w:rsidRDefault="009460B6"/>
    <w:p w:rsidR="00D57F9B" w:rsidRDefault="00D57F9B"/>
    <w:p w:rsidR="00D57F9B" w:rsidRDefault="00D57F9B"/>
    <w:p w:rsidR="00D57F9B" w:rsidRDefault="00D57F9B"/>
    <w:p w:rsidR="00D57F9B" w:rsidRDefault="00D57F9B"/>
    <w:p w:rsidR="00D57F9B" w:rsidRDefault="00D57F9B"/>
    <w:p w:rsidR="00D57F9B" w:rsidRDefault="00D57F9B"/>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240CBB" w:rsidRDefault="00240CBB" w:rsidP="00AD402C">
      <w:pPr>
        <w:spacing w:line="240" w:lineRule="auto"/>
        <w:contextualSpacing/>
        <w:jc w:val="right"/>
        <w:rPr>
          <w:rFonts w:ascii="Times New Roman" w:hAnsi="Times New Roman" w:cs="Times New Roman"/>
          <w:sz w:val="24"/>
          <w:szCs w:val="24"/>
        </w:rPr>
      </w:pPr>
    </w:p>
    <w:p w:rsidR="00962FCF" w:rsidRDefault="00962FCF" w:rsidP="00962FCF">
      <w:pPr>
        <w:spacing w:line="240" w:lineRule="auto"/>
        <w:contextualSpacing/>
        <w:rPr>
          <w:rFonts w:ascii="Times New Roman" w:hAnsi="Times New Roman" w:cs="Times New Roman"/>
          <w:sz w:val="24"/>
          <w:szCs w:val="24"/>
        </w:rPr>
      </w:pPr>
    </w:p>
    <w:p w:rsidR="00EB4782" w:rsidRDefault="00EB4782" w:rsidP="00962FCF">
      <w:pPr>
        <w:spacing w:line="240" w:lineRule="auto"/>
        <w:contextualSpacing/>
        <w:rPr>
          <w:rFonts w:ascii="Times New Roman" w:hAnsi="Times New Roman" w:cs="Times New Roman"/>
          <w:sz w:val="24"/>
          <w:szCs w:val="24"/>
        </w:rPr>
      </w:pPr>
    </w:p>
    <w:p w:rsidR="00AD402C" w:rsidRPr="001C2411" w:rsidRDefault="00AD402C" w:rsidP="00AD402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AD402C" w:rsidRPr="001C2411" w:rsidRDefault="00AD402C" w:rsidP="00AD402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AD402C" w:rsidRPr="001C2411" w:rsidRDefault="00AD402C" w:rsidP="00AD402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AD402C" w:rsidRPr="001C2411" w:rsidRDefault="00AD402C" w:rsidP="00AD402C">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AD402C" w:rsidRDefault="00AD402C" w:rsidP="00EB4782">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sidR="00682854">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sidR="00682854">
        <w:rPr>
          <w:rFonts w:ascii="Times New Roman" w:hAnsi="Times New Roman" w:cs="Times New Roman"/>
          <w:sz w:val="24"/>
          <w:szCs w:val="24"/>
        </w:rPr>
        <w:t>7</w:t>
      </w:r>
      <w:r w:rsidRPr="001C2411">
        <w:rPr>
          <w:rFonts w:ascii="Times New Roman" w:hAnsi="Times New Roman" w:cs="Times New Roman"/>
          <w:sz w:val="24"/>
          <w:szCs w:val="24"/>
        </w:rPr>
        <w:t xml:space="preserve"> и 202</w:t>
      </w:r>
      <w:r w:rsidR="00682854">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EB4782" w:rsidRPr="00EB4782" w:rsidRDefault="00EB4782" w:rsidP="00EB4782">
      <w:pPr>
        <w:spacing w:line="240" w:lineRule="auto"/>
        <w:contextualSpacing/>
        <w:jc w:val="right"/>
        <w:rPr>
          <w:rFonts w:ascii="Times New Roman" w:hAnsi="Times New Roman" w:cs="Times New Roman"/>
          <w:sz w:val="28"/>
          <w:szCs w:val="28"/>
        </w:rPr>
      </w:pPr>
    </w:p>
    <w:p w:rsidR="00AD402C" w:rsidRPr="009D5503" w:rsidRDefault="00AD402C" w:rsidP="00AD402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Поступление доходов</w:t>
      </w:r>
    </w:p>
    <w:p w:rsidR="00AD402C" w:rsidRPr="009D5503" w:rsidRDefault="00AD402C" w:rsidP="00AD402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 группам, подгруппам и статьям бюджетной классификации</w:t>
      </w:r>
    </w:p>
    <w:p w:rsidR="00AD402C" w:rsidRPr="009D5503" w:rsidRDefault="00AD402C" w:rsidP="00AD402C">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на 202</w:t>
      </w:r>
      <w:r w:rsidR="00682854">
        <w:rPr>
          <w:rFonts w:ascii="Times New Roman" w:hAnsi="Times New Roman" w:cs="Times New Roman"/>
          <w:b/>
          <w:sz w:val="28"/>
          <w:szCs w:val="28"/>
        </w:rPr>
        <w:t>6</w:t>
      </w:r>
      <w:r>
        <w:rPr>
          <w:rFonts w:ascii="Times New Roman" w:hAnsi="Times New Roman" w:cs="Times New Roman"/>
          <w:b/>
          <w:sz w:val="28"/>
          <w:szCs w:val="28"/>
        </w:rPr>
        <w:t xml:space="preserve"> год и на плановый период 202</w:t>
      </w:r>
      <w:r w:rsidR="00682854">
        <w:rPr>
          <w:rFonts w:ascii="Times New Roman" w:hAnsi="Times New Roman" w:cs="Times New Roman"/>
          <w:b/>
          <w:sz w:val="28"/>
          <w:szCs w:val="28"/>
        </w:rPr>
        <w:t>7</w:t>
      </w:r>
      <w:r>
        <w:rPr>
          <w:rFonts w:ascii="Times New Roman" w:hAnsi="Times New Roman" w:cs="Times New Roman"/>
          <w:b/>
          <w:sz w:val="28"/>
          <w:szCs w:val="28"/>
        </w:rPr>
        <w:t xml:space="preserve"> и 202</w:t>
      </w:r>
      <w:r w:rsidR="00682854">
        <w:rPr>
          <w:rFonts w:ascii="Times New Roman" w:hAnsi="Times New Roman" w:cs="Times New Roman"/>
          <w:b/>
          <w:sz w:val="28"/>
          <w:szCs w:val="28"/>
        </w:rPr>
        <w:t>8</w:t>
      </w:r>
      <w:r w:rsidRPr="009D5503">
        <w:rPr>
          <w:rFonts w:ascii="Times New Roman" w:hAnsi="Times New Roman" w:cs="Times New Roman"/>
          <w:b/>
          <w:sz w:val="28"/>
          <w:szCs w:val="28"/>
        </w:rPr>
        <w:t xml:space="preserve"> годов</w:t>
      </w:r>
    </w:p>
    <w:p w:rsidR="00AD402C" w:rsidRPr="009A2DBB" w:rsidRDefault="00AD402C" w:rsidP="00AD402C">
      <w:pPr>
        <w:contextualSpacing/>
        <w:jc w:val="center"/>
        <w:rPr>
          <w:b/>
          <w:sz w:val="28"/>
          <w:szCs w:val="28"/>
        </w:rPr>
      </w:pPr>
    </w:p>
    <w:p w:rsidR="00AD402C" w:rsidRPr="009D5503" w:rsidRDefault="00AD402C" w:rsidP="00AD402C">
      <w:pPr>
        <w:contextualSpacing/>
        <w:jc w:val="right"/>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
    <w:tbl>
      <w:tblPr>
        <w:tblW w:w="9923" w:type="dxa"/>
        <w:tblInd w:w="-459" w:type="dxa"/>
        <w:tblLayout w:type="fixed"/>
        <w:tblLook w:val="04A0" w:firstRow="1" w:lastRow="0" w:firstColumn="1" w:lastColumn="0" w:noHBand="0" w:noVBand="1"/>
      </w:tblPr>
      <w:tblGrid>
        <w:gridCol w:w="2694"/>
        <w:gridCol w:w="3260"/>
        <w:gridCol w:w="1417"/>
        <w:gridCol w:w="1276"/>
        <w:gridCol w:w="1276"/>
      </w:tblGrid>
      <w:tr w:rsidR="00EB4782" w:rsidRPr="005A3A06" w:rsidTr="00EB4782">
        <w:trPr>
          <w:trHeight w:val="20"/>
          <w:tblHeader/>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Код бюджетной классификации Российской Федерации</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Наименование доходов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2026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2027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2028 год</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1 00 00000 00 0000 000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Налоговые и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252 230,3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275 420,1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295 022,1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1 01 00000 00 0000 000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1.1. Налоги на прибыль, доходы</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219 896,9</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1 01 02000 01 0000 110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1.1.1.Налог на доходы физических лиц</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219 896,9</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1 01 02010 01 0000 110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185 472,6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200 866,9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217 538,8</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1 01 02020 01 0000 110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356,8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386,4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418,4</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1 01 02030 01 0000 110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1.1.1.3.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1 001,4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1 084,5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1 174,6</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1 01 02040 01 0000 110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680,5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707,7</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736,0</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1 01 02080 01 0000 110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1.1.1.4. </w:t>
            </w:r>
            <w:proofErr w:type="gramStart"/>
            <w:r w:rsidRPr="005A3A06">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5A3A06">
              <w:rPr>
                <w:rFonts w:ascii="Times New Roman" w:eastAsia="Times New Roman" w:hAnsi="Times New Roman" w:cs="Times New Roman"/>
                <w:color w:val="000000"/>
                <w:sz w:val="24"/>
                <w:szCs w:val="24"/>
                <w:lang w:eastAsia="ru-RU"/>
              </w:rPr>
              <w:t xml:space="preserve"> </w:t>
            </w:r>
            <w:proofErr w:type="gramStart"/>
            <w:r w:rsidRPr="005A3A06">
              <w:rPr>
                <w:rFonts w:ascii="Times New Roman" w:eastAsia="Times New Roman" w:hAnsi="Times New Roman" w:cs="Times New Roman"/>
                <w:color w:val="000000"/>
                <w:sz w:val="24"/>
                <w:szCs w:val="24"/>
                <w:lang w:eastAsia="ru-RU"/>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w:t>
            </w:r>
            <w:r w:rsidRPr="005A3A06">
              <w:rPr>
                <w:rFonts w:ascii="Times New Roman" w:eastAsia="Times New Roman" w:hAnsi="Times New Roman" w:cs="Times New Roman"/>
                <w:color w:val="000000"/>
                <w:sz w:val="24"/>
                <w:szCs w:val="24"/>
                <w:lang w:eastAsia="ru-RU"/>
              </w:rPr>
              <w:lastRenderedPageBreak/>
              <w:t>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5A3A06">
              <w:rPr>
                <w:rFonts w:ascii="Times New Roman" w:eastAsia="Times New Roman" w:hAnsi="Times New Roman" w:cs="Times New Roman"/>
                <w:color w:val="000000"/>
                <w:sz w:val="24"/>
                <w:szCs w:val="24"/>
                <w:lang w:eastAsia="ru-RU"/>
              </w:rPr>
              <w:t xml:space="preserve"> </w:t>
            </w:r>
            <w:proofErr w:type="gramStart"/>
            <w:r w:rsidRPr="005A3A06">
              <w:rPr>
                <w:rFonts w:ascii="Times New Roman" w:eastAsia="Times New Roman" w:hAnsi="Times New Roman" w:cs="Times New Roman"/>
                <w:color w:val="000000"/>
                <w:sz w:val="24"/>
                <w:szCs w:val="24"/>
                <w:lang w:eastAsia="ru-RU"/>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5A3A06">
              <w:rPr>
                <w:rFonts w:ascii="Times New Roman" w:eastAsia="Times New Roman" w:hAnsi="Times New Roman" w:cs="Times New Roman"/>
                <w:color w:val="000000"/>
                <w:sz w:val="24"/>
                <w:szCs w:val="24"/>
                <w:lang w:eastAsia="ru-RU"/>
              </w:rPr>
              <w:t xml:space="preserve"> </w:t>
            </w:r>
            <w:proofErr w:type="gramStart"/>
            <w:r w:rsidRPr="005A3A06">
              <w:rPr>
                <w:rFonts w:ascii="Times New Roman" w:eastAsia="Times New Roman" w:hAnsi="Times New Roman" w:cs="Times New Roman"/>
                <w:color w:val="000000"/>
                <w:sz w:val="24"/>
                <w:szCs w:val="24"/>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24,8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26,9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29,1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lastRenderedPageBreak/>
              <w:t>1 03 00000 00 0000 000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 xml:space="preserve">1.2. Налоги на товары </w:t>
            </w:r>
            <w:r w:rsidRPr="005A3A06">
              <w:rPr>
                <w:rFonts w:ascii="Times New Roman" w:eastAsia="Times New Roman" w:hAnsi="Times New Roman" w:cs="Times New Roman"/>
                <w:b/>
                <w:bCs/>
                <w:color w:val="000000"/>
                <w:sz w:val="24"/>
                <w:szCs w:val="24"/>
                <w:lang w:eastAsia="ru-RU"/>
              </w:rPr>
              <w:lastRenderedPageBreak/>
              <w:t>(работы, услуги), реализуемые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lastRenderedPageBreak/>
              <w:t>17 499,0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24 293,1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1 03 02000 01 0000 110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1.2.1. Акцизы </w:t>
            </w:r>
            <w:proofErr w:type="gramStart"/>
            <w:r w:rsidRPr="005A3A06">
              <w:rPr>
                <w:rFonts w:ascii="Times New Roman" w:eastAsia="Times New Roman" w:hAnsi="Times New Roman" w:cs="Times New Roman"/>
                <w:color w:val="000000"/>
                <w:sz w:val="24"/>
                <w:szCs w:val="24"/>
                <w:lang w:eastAsia="ru-RU"/>
              </w:rPr>
              <w:t>по</w:t>
            </w:r>
            <w:proofErr w:type="gramEnd"/>
            <w:r w:rsidRPr="005A3A06">
              <w:rPr>
                <w:rFonts w:ascii="Times New Roman" w:eastAsia="Times New Roman" w:hAnsi="Times New Roman" w:cs="Times New Roman"/>
                <w:color w:val="000000"/>
                <w:sz w:val="24"/>
                <w:szCs w:val="24"/>
                <w:lang w:eastAsia="ru-RU"/>
              </w:rPr>
              <w:t xml:space="preserve"> </w:t>
            </w:r>
            <w:proofErr w:type="gramStart"/>
            <w:r w:rsidRPr="005A3A06">
              <w:rPr>
                <w:rFonts w:ascii="Times New Roman" w:eastAsia="Times New Roman" w:hAnsi="Times New Roman" w:cs="Times New Roman"/>
                <w:color w:val="000000"/>
                <w:sz w:val="24"/>
                <w:szCs w:val="24"/>
                <w:lang w:eastAsia="ru-RU"/>
              </w:rPr>
              <w:t>подакцизным</w:t>
            </w:r>
            <w:proofErr w:type="gramEnd"/>
            <w:r w:rsidRPr="005A3A06">
              <w:rPr>
                <w:rFonts w:ascii="Times New Roman" w:eastAsia="Times New Roman" w:hAnsi="Times New Roman" w:cs="Times New Roman"/>
                <w:color w:val="000000"/>
                <w:sz w:val="24"/>
                <w:szCs w:val="24"/>
                <w:lang w:eastAsia="ru-RU"/>
              </w:rPr>
              <w:t xml:space="preserve"> товаром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24 293,1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1 03 02231 01 0000 110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9 157,2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12 211,3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12 676,1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1 03 02241 01 0000 110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1.2.1.2. Доходы от уплаты акцизов на моторные масла для дизельных и (или) карбюраторных (</w:t>
            </w:r>
            <w:proofErr w:type="spellStart"/>
            <w:r w:rsidRPr="005A3A06">
              <w:rPr>
                <w:rFonts w:ascii="Times New Roman" w:eastAsia="Times New Roman" w:hAnsi="Times New Roman" w:cs="Times New Roman"/>
                <w:color w:val="000000"/>
                <w:sz w:val="24"/>
                <w:szCs w:val="24"/>
                <w:lang w:eastAsia="ru-RU"/>
              </w:rPr>
              <w:t>инжекторных</w:t>
            </w:r>
            <w:proofErr w:type="spellEnd"/>
            <w:r w:rsidRPr="005A3A06">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58,4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60,7</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1 03 02251 01 0000 110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1.2.1.3. Доходы от уплаты акцизов на автомобильный бензин, подлежащие </w:t>
            </w:r>
            <w:r w:rsidRPr="005A3A06">
              <w:rPr>
                <w:rFonts w:ascii="Times New Roman" w:eastAsia="Times New Roman" w:hAnsi="Times New Roman" w:cs="Times New Roman"/>
                <w:color w:val="000000"/>
                <w:sz w:val="24"/>
                <w:szCs w:val="24"/>
                <w:lang w:eastAsia="ru-RU"/>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8 856,3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11 809,5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12 270,5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1 03 02261 01 0000 110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-560,0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-717,2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-714,2</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1 05 00000 00 0000 000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1.3. Налоги на совокупный доход</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23 477,8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24 410,9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25 353,7</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1 05 01000 01 0000 110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1.3.1. 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21 613,1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22 479,0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23 378,2</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1 05 01010 01 0000 110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1.3.1.1. Налог, взимаемый с налогоплательщиков, выбравших в качестве объекта налогообложения доходы</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15 734,4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16 364,8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17 019,5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1 05 01020 01 0000 110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1.3.1.2. Налог, взимаемый с налогоплательщиков, выбравших в качестве объекта налогообложения доходы, уменьшенные на величину расходов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5 878,7</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6 114,2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6 358,7</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1 05 03000 01 0000 110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1.3.2.Единый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1 559,0</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1 05 03010 01 0000 110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1.3.2.1.Единый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1 559,0</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1 05 04000 02 0000 110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1.3.3.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416,5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1 05 04060 02 0000 110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1.3.3.1.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416,5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noWrap/>
            <w:vAlign w:val="bottom"/>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1 06 00000 00 0000 000</w:t>
            </w:r>
          </w:p>
        </w:tc>
        <w:tc>
          <w:tcPr>
            <w:tcW w:w="3260" w:type="dxa"/>
            <w:tcBorders>
              <w:top w:val="nil"/>
              <w:left w:val="nil"/>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1.4. Налоги на имущество</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11 609,2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12 175,6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12 770,1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1 06 01000 00 0000 110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1.4.1. Налог на имущество физических лиц</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6 125,0</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1 06 01020 14 0000 110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1.4.1.1.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6 125,0</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1 06 06000 00 0000 110</w:t>
            </w:r>
          </w:p>
        </w:tc>
        <w:tc>
          <w:tcPr>
            <w:tcW w:w="3260" w:type="dxa"/>
            <w:tcBorders>
              <w:top w:val="nil"/>
              <w:left w:val="nil"/>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1.4.2. Земельный налог</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6 387,1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6 514,8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6 645,1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1 06 06030 00 0000 110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1.4.2.1. Земельный налог с организаций</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3 588,3</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1 06 06032 14 0000 110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1.4.2.1.1. Земельный налог с организаций,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3 588,3</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1 06 06040 00 0000 110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1.4.2.2. Земельный налог с физических лиц</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3 056,8</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1 06 06042 14 0000 110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1.4.2.2.1. Земельный налог с физических лиц,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3 056,8</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1 08 00000 00 0000 000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1.5. Государственная пошлина</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3 836,9</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1 08 03000 01 0000 110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1.5.1. Государственная пошлина по делам, рассматриваемым в судах общей юрисдикции, мировыми судьями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3 836,9</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1 08 03010 01 0000 110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1.5.1.1. Государственная пошлина по делам, рассматриваемым в судах </w:t>
            </w:r>
            <w:r w:rsidRPr="005A3A06">
              <w:rPr>
                <w:rFonts w:ascii="Times New Roman" w:eastAsia="Times New Roman" w:hAnsi="Times New Roman" w:cs="Times New Roman"/>
                <w:color w:val="000000"/>
                <w:sz w:val="24"/>
                <w:szCs w:val="24"/>
                <w:lang w:eastAsia="ru-RU"/>
              </w:rPr>
              <w:lastRenderedPageBreak/>
              <w:t>общей юрисдикции, мировыми судьями (за исключением Верховного Суда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3 657,0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3 836,9</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lastRenderedPageBreak/>
              <w:t>1 11 00000 00 0000 000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1.6. 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6 303,4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6 555,5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6 817,7</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1 11 05000 00 0000 120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5 436,8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5 654,3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5 880,5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1 11 05010 00 0000 120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1.6.1.1.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2 866,9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3 100,9</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1 11 05012 14 0000 120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2 866,9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3 100,9</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1 11 05020 00 0000 120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1.6.1.2. </w:t>
            </w:r>
            <w:proofErr w:type="gramStart"/>
            <w:r w:rsidRPr="005A3A06">
              <w:rPr>
                <w:rFonts w:ascii="Times New Roman" w:eastAsia="Times New Roman" w:hAnsi="Times New Roman" w:cs="Times New Roman"/>
                <w:color w:val="000000"/>
                <w:sz w:val="24"/>
                <w:szCs w:val="24"/>
                <w:lang w:eastAsia="ru-RU"/>
              </w:rPr>
              <w:t xml:space="preserve">Доходы, получаемые в виде арендной платы за земли после разграничения </w:t>
            </w:r>
            <w:r w:rsidRPr="005A3A06">
              <w:rPr>
                <w:rFonts w:ascii="Times New Roman" w:eastAsia="Times New Roman" w:hAnsi="Times New Roman" w:cs="Times New Roman"/>
                <w:color w:val="000000"/>
                <w:sz w:val="24"/>
                <w:szCs w:val="24"/>
                <w:lang w:eastAsia="ru-RU"/>
              </w:rPr>
              <w:lastRenderedPageBreak/>
              <w:t>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1 412,1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1 527,3</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1 11 05024 14 0000 120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1.6.1.2.1. </w:t>
            </w:r>
            <w:proofErr w:type="gramStart"/>
            <w:r w:rsidRPr="005A3A06">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1 527,3</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1 11 05030 00 0000 120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1.6.1.3.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ими учреждений (за исключением имущества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450,8</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1 11 05034 14 0000 120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1.6.1.3.1.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450,8</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1 11 05070 00 0000 120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1.6.1.4. Доходы от сдачи в аренду имущества, </w:t>
            </w:r>
            <w:r w:rsidRPr="005A3A06">
              <w:rPr>
                <w:rFonts w:ascii="Times New Roman" w:eastAsia="Times New Roman" w:hAnsi="Times New Roman" w:cs="Times New Roman"/>
                <w:color w:val="000000"/>
                <w:sz w:val="24"/>
                <w:szCs w:val="24"/>
                <w:lang w:eastAsia="ru-RU"/>
              </w:rPr>
              <w:lastRenderedPageBreak/>
              <w:t>составляющего государственную (муниципальную) казну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741,0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801,5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1 11 05074 14 0000 120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1.6.1.4.1. Доходы от сдачи в аренду имущества, составляющего казну муниципальных округов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801,5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1 11 07000 00 0000 120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1.6.2. Платежи от государственных и муниципальных унитарных предприятий</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47,1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1 11 07010 00 0000 120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47,1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1 11 07014 14 0000 120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47,1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1 11 09000 00 0000 120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1.6.3.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890,1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1 11 09040 00 0000 120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1.6.3.1. Прочие доходы от использования имущества и прав, находящихся в государственной и муниципальной </w:t>
            </w:r>
            <w:r w:rsidRPr="005A3A06">
              <w:rPr>
                <w:rFonts w:ascii="Times New Roman" w:eastAsia="Times New Roman" w:hAnsi="Times New Roman" w:cs="Times New Roman"/>
                <w:color w:val="000000"/>
                <w:sz w:val="24"/>
                <w:szCs w:val="24"/>
                <w:lang w:eastAsia="ru-RU"/>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823,0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890,1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1 11 09044 14 0000 120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1.6.3.1.1. Прочие доходы от использования имущества и прав, находящихся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890,1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1 13 00000 00 0000 000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1.7. Доходы от оказания платных услуг (работ) и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724,5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1 13 02000 00 0000 130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1.7.1. 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724,5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1 13 02994 14 0000 130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1.7.1.1. Прочие доходы от компенсации затрат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724,5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1 14 00000 00 0000 000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1.8. Доходы от продажи материальных и нематериальных активов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910,0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819,0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737,1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1 14 06000 00 0000 430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1.8.1. Доходы от продажи земельных участков, находящихся в государственной и муниципальной собственности </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729,0</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1 14 06020 00 0000 430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1.8.1.1.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729,0</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1 14 06024 14 0000 430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1.8.1.1.1.Доходы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729,0</w:t>
            </w:r>
          </w:p>
        </w:tc>
      </w:tr>
      <w:tr w:rsidR="00EB4782" w:rsidRPr="005A3A06" w:rsidTr="00EB4782">
        <w:trPr>
          <w:trHeight w:val="20"/>
        </w:trPr>
        <w:tc>
          <w:tcPr>
            <w:tcW w:w="2694" w:type="dxa"/>
            <w:tcBorders>
              <w:top w:val="nil"/>
              <w:left w:val="single" w:sz="4" w:space="0" w:color="auto"/>
              <w:bottom w:val="nil"/>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1 14 13000 00 0000 410</w:t>
            </w:r>
          </w:p>
        </w:tc>
        <w:tc>
          <w:tcPr>
            <w:tcW w:w="3260"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1.8.2. Доходы от приватизации имущества, находящегося в государственной и муниципальной собственности</w:t>
            </w:r>
          </w:p>
        </w:tc>
        <w:tc>
          <w:tcPr>
            <w:tcW w:w="1417"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10,0</w:t>
            </w:r>
          </w:p>
        </w:tc>
        <w:tc>
          <w:tcPr>
            <w:tcW w:w="1276"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9,0</w:t>
            </w:r>
          </w:p>
        </w:tc>
        <w:tc>
          <w:tcPr>
            <w:tcW w:w="1276"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8,1</w:t>
            </w:r>
          </w:p>
        </w:tc>
      </w:tr>
      <w:tr w:rsidR="00EB4782" w:rsidRPr="005A3A06" w:rsidTr="00EB4782">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1 14 13040 14 0000 410</w:t>
            </w:r>
          </w:p>
        </w:tc>
        <w:tc>
          <w:tcPr>
            <w:tcW w:w="3260"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1.8.2.1. 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7"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9,0</w:t>
            </w:r>
          </w:p>
        </w:tc>
        <w:tc>
          <w:tcPr>
            <w:tcW w:w="1276"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1 16 00000 00 0000 000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1.9. Штрафы, санкции, возмещение ущерба</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295,5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307,3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319,6</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1 16 01000 01 0000 140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1.9.1. Административные штрафы, установленные Кодексом Российской Федерации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135,2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140,5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1 16 01053 01 0000 140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1.9.1.1.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10,8</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1 16 01063 01 0000 140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sz w:val="24"/>
                <w:szCs w:val="24"/>
                <w:lang w:eastAsia="ru-RU"/>
              </w:rPr>
            </w:pPr>
            <w:r w:rsidRPr="005A3A06">
              <w:rPr>
                <w:rFonts w:ascii="Times New Roman" w:eastAsia="Times New Roman" w:hAnsi="Times New Roman" w:cs="Times New Roman"/>
                <w:sz w:val="24"/>
                <w:szCs w:val="24"/>
                <w:lang w:eastAsia="ru-RU"/>
              </w:rPr>
              <w:t xml:space="preserve">1.9.1.2. Административные штрафы, установленные главой 6 Кодекса Российской </w:t>
            </w:r>
            <w:r w:rsidRPr="005A3A06">
              <w:rPr>
                <w:rFonts w:ascii="Times New Roman" w:eastAsia="Times New Roman" w:hAnsi="Times New Roman" w:cs="Times New Roman"/>
                <w:sz w:val="24"/>
                <w:szCs w:val="24"/>
                <w:lang w:eastAsia="ru-RU"/>
              </w:rPr>
              <w:lastRenderedPageBreak/>
              <w:t>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21,6</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1 16 01073 01 0000 140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sz w:val="24"/>
                <w:szCs w:val="24"/>
                <w:lang w:eastAsia="ru-RU"/>
              </w:rPr>
            </w:pPr>
            <w:r w:rsidRPr="005A3A06">
              <w:rPr>
                <w:rFonts w:ascii="Times New Roman" w:eastAsia="Times New Roman" w:hAnsi="Times New Roman" w:cs="Times New Roman"/>
                <w:sz w:val="24"/>
                <w:szCs w:val="24"/>
                <w:lang w:eastAsia="ru-RU"/>
              </w:rPr>
              <w:t>1.9.1.3.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10,8</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1 16 01173 01 0000 140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1.9.1.4.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10,8</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1 16 01193 01 0000 140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1.9.1.5. Административные штрафы, установленные главой 19 Кодекса Российской Федерации об административных правонарушениях, за </w:t>
            </w:r>
            <w:r w:rsidRPr="005A3A06">
              <w:rPr>
                <w:rFonts w:ascii="Times New Roman" w:eastAsia="Times New Roman" w:hAnsi="Times New Roman" w:cs="Times New Roman"/>
                <w:color w:val="000000"/>
                <w:sz w:val="24"/>
                <w:szCs w:val="24"/>
                <w:lang w:eastAsia="ru-RU"/>
              </w:rPr>
              <w:lastRenderedPageBreak/>
              <w:t>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21,6</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1 16 01203 01 0000 140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1.9.1.6.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62,4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64,9</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1 16 07000 00 0000 140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1.9.2.</w:t>
            </w:r>
            <w:r>
              <w:rPr>
                <w:rFonts w:ascii="Times New Roman" w:eastAsia="Times New Roman" w:hAnsi="Times New Roman" w:cs="Times New Roman"/>
                <w:color w:val="000000"/>
                <w:sz w:val="24"/>
                <w:szCs w:val="24"/>
                <w:lang w:eastAsia="ru-RU"/>
              </w:rPr>
              <w:t xml:space="preserve"> </w:t>
            </w:r>
            <w:r w:rsidRPr="005A3A06">
              <w:rPr>
                <w:rFonts w:ascii="Times New Roman" w:eastAsia="Times New Roman" w:hAnsi="Times New Roman" w:cs="Times New Roman"/>
                <w:color w:val="000000"/>
                <w:sz w:val="24"/>
                <w:szCs w:val="24"/>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135,5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146,6</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1 16 07010 14 0000 140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1.9.2.1.</w:t>
            </w:r>
            <w:r>
              <w:rPr>
                <w:rFonts w:ascii="Times New Roman" w:eastAsia="Times New Roman" w:hAnsi="Times New Roman" w:cs="Times New Roman"/>
                <w:color w:val="000000"/>
                <w:sz w:val="24"/>
                <w:szCs w:val="24"/>
                <w:lang w:eastAsia="ru-RU"/>
              </w:rPr>
              <w:t xml:space="preserve"> </w:t>
            </w:r>
            <w:proofErr w:type="gramStart"/>
            <w:r w:rsidRPr="005A3A06">
              <w:rPr>
                <w:rFonts w:ascii="Times New Roman" w:eastAsia="Times New Roman" w:hAnsi="Times New Roman" w:cs="Times New Roman"/>
                <w:color w:val="000000"/>
                <w:sz w:val="24"/>
                <w:szCs w:val="24"/>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w:t>
            </w:r>
            <w:r w:rsidRPr="005A3A06">
              <w:rPr>
                <w:rFonts w:ascii="Times New Roman" w:eastAsia="Times New Roman" w:hAnsi="Times New Roman" w:cs="Times New Roman"/>
                <w:color w:val="000000"/>
                <w:sz w:val="24"/>
                <w:szCs w:val="24"/>
                <w:lang w:eastAsia="ru-RU"/>
              </w:rPr>
              <w:lastRenderedPageBreak/>
              <w:t>муниципальным органом, казенным учреждением муниципального округа</w:t>
            </w:r>
            <w:proofErr w:type="gramEnd"/>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135,5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146,6</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1 16 11000 01 0000 140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1.9.3. Платежи, уплачиваемые в целях возмещения вреда </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32,5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1 16 11050 01 0000 140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1.9.3.1. </w:t>
            </w:r>
            <w:proofErr w:type="gramStart"/>
            <w:r w:rsidRPr="005A3A06">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5A3A06">
              <w:rPr>
                <w:rFonts w:ascii="Times New Roman" w:eastAsia="Times New Roman" w:hAnsi="Times New Roman" w:cs="Times New Roman"/>
                <w:color w:val="000000"/>
                <w:sz w:val="24"/>
                <w:szCs w:val="24"/>
                <w:lang w:eastAsia="ru-RU"/>
              </w:rPr>
              <w:t xml:space="preserve"> рыболовства и среде их обитания), подлежащие зачислению в бюджет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32,5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1 17 00000 00 0000 000</w:t>
            </w:r>
          </w:p>
        </w:tc>
        <w:tc>
          <w:tcPr>
            <w:tcW w:w="3260" w:type="dxa"/>
            <w:tcBorders>
              <w:top w:val="nil"/>
              <w:left w:val="nil"/>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1.10. Прочие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272,5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1 17 14000 00 0000 150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1.10.1. Средства самообложения граждан</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1 17 14020 14 0000 150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1.10.1.1. Средства самообложения граждан,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2 00 00000 00 0000 000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877 708,1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649 687,8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671 286,1</w:t>
            </w:r>
          </w:p>
        </w:tc>
      </w:tr>
      <w:tr w:rsidR="00EB4782" w:rsidRPr="005A3A06" w:rsidTr="00EB4782">
        <w:trPr>
          <w:trHeight w:val="276"/>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2 02 00000 00 0000 000</w:t>
            </w:r>
          </w:p>
        </w:tc>
        <w:tc>
          <w:tcPr>
            <w:tcW w:w="3260" w:type="dxa"/>
            <w:vMerge w:val="restart"/>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2.1. Безвозмездные поступления от других бюджетов бюджетной системы Российской Федерации</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876 085,8</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649 687,8</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671 286,1</w:t>
            </w:r>
          </w:p>
        </w:tc>
      </w:tr>
      <w:tr w:rsidR="00EB4782" w:rsidRPr="005A3A06" w:rsidTr="00EB4782">
        <w:trPr>
          <w:trHeight w:val="276"/>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lastRenderedPageBreak/>
              <w:t>2 02 10000 00 0000 150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2.1.1. Дотации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346 907,4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288 254,2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295 327,2</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2 02 15001 14 0000 150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2.1.1.1. Дотации бюджетам муниципальных округов на выравнивание бюджетной обеспеченности из бюджета субъекта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329 819,4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279 395,3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292 928,6</w:t>
            </w:r>
          </w:p>
        </w:tc>
      </w:tr>
      <w:tr w:rsidR="00EB4782" w:rsidRPr="005A3A06" w:rsidTr="00EB4782">
        <w:trPr>
          <w:trHeight w:val="276"/>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2 02 15002 14 0000 150</w:t>
            </w:r>
          </w:p>
        </w:tc>
        <w:tc>
          <w:tcPr>
            <w:tcW w:w="3260" w:type="dxa"/>
            <w:vMerge w:val="restart"/>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2.1.1.2. Дотации бюджетам муниципальных округов на поддержку мер по обеспечению сбалансированности бюджетов </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17 088,0</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8 858,9</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2 398,6</w:t>
            </w:r>
          </w:p>
        </w:tc>
      </w:tr>
      <w:tr w:rsidR="00EB4782" w:rsidRPr="005A3A06" w:rsidTr="00EB4782">
        <w:trPr>
          <w:trHeight w:val="276"/>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2 02 20000 00 0000 150</w:t>
            </w:r>
          </w:p>
        </w:tc>
        <w:tc>
          <w:tcPr>
            <w:tcW w:w="3260"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2.1.2. Субсидии бюджетам субъектов Российской Федерации и муниципальных образований (межбюджетные субсидии)</w:t>
            </w:r>
          </w:p>
        </w:tc>
        <w:tc>
          <w:tcPr>
            <w:tcW w:w="1417"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224 494,4</w:t>
            </w:r>
          </w:p>
        </w:tc>
        <w:tc>
          <w:tcPr>
            <w:tcW w:w="1276"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55 513,1</w:t>
            </w:r>
          </w:p>
        </w:tc>
        <w:tc>
          <w:tcPr>
            <w:tcW w:w="1276"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59 000,3</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2 02 25154 14 0000 150</w:t>
            </w:r>
          </w:p>
        </w:tc>
        <w:tc>
          <w:tcPr>
            <w:tcW w:w="3260" w:type="dxa"/>
            <w:tcBorders>
              <w:top w:val="single" w:sz="4" w:space="0" w:color="auto"/>
              <w:left w:val="nil"/>
              <w:bottom w:val="nil"/>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2.1.2.1. Субсидии бюджетам муниципальных округов на реализацию мероприятий по модернизации коммунальной инфраструктуры </w:t>
            </w:r>
          </w:p>
        </w:tc>
        <w:tc>
          <w:tcPr>
            <w:tcW w:w="1417" w:type="dxa"/>
            <w:tcBorders>
              <w:top w:val="single" w:sz="4" w:space="0" w:color="auto"/>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189 978,4</w:t>
            </w:r>
          </w:p>
        </w:tc>
        <w:tc>
          <w:tcPr>
            <w:tcW w:w="1276" w:type="dxa"/>
            <w:tcBorders>
              <w:top w:val="single" w:sz="4" w:space="0" w:color="auto"/>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 </w:t>
            </w:r>
          </w:p>
        </w:tc>
        <w:tc>
          <w:tcPr>
            <w:tcW w:w="1276" w:type="dxa"/>
            <w:tcBorders>
              <w:top w:val="single" w:sz="4" w:space="0" w:color="auto"/>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 </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2 02 25304 14 0000 150</w:t>
            </w:r>
          </w:p>
        </w:tc>
        <w:tc>
          <w:tcPr>
            <w:tcW w:w="3260"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2.1.2.2.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5 984,4</w:t>
            </w:r>
          </w:p>
        </w:tc>
        <w:tc>
          <w:tcPr>
            <w:tcW w:w="1276"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5 839,3</w:t>
            </w:r>
          </w:p>
        </w:tc>
        <w:tc>
          <w:tcPr>
            <w:tcW w:w="1276"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5 587,9</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2 02 25497 14 0000 150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2.1.2.3. 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207,0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219,1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229,0</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2 02 25519 14 0000 150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2.1.2.4. Субсидии бюджетам </w:t>
            </w:r>
            <w:r w:rsidRPr="005A3A06">
              <w:rPr>
                <w:rFonts w:ascii="Times New Roman" w:eastAsia="Times New Roman" w:hAnsi="Times New Roman" w:cs="Times New Roman"/>
                <w:color w:val="000000"/>
                <w:sz w:val="24"/>
                <w:szCs w:val="24"/>
                <w:lang w:eastAsia="ru-RU"/>
              </w:rPr>
              <w:lastRenderedPageBreak/>
              <w:t xml:space="preserve">муниципальных округов на поддержку отрасли культуры </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35,6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36,4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37,1</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2 02 25555 14 0000 150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2.1.2.5. Субсидии бюджетам 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417"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5 319,2</w:t>
            </w:r>
          </w:p>
        </w:tc>
        <w:tc>
          <w:tcPr>
            <w:tcW w:w="1276"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5 376,4</w:t>
            </w:r>
          </w:p>
        </w:tc>
        <w:tc>
          <w:tcPr>
            <w:tcW w:w="1276" w:type="dxa"/>
            <w:tcBorders>
              <w:top w:val="nil"/>
              <w:left w:val="nil"/>
              <w:bottom w:val="nil"/>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5 434,8</w:t>
            </w:r>
          </w:p>
        </w:tc>
      </w:tr>
      <w:tr w:rsidR="00EB4782" w:rsidRPr="005A3A06" w:rsidTr="00EB4782">
        <w:trPr>
          <w:trHeight w:val="2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2 02 29999 14 0000 150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 Прочие субсидии бюджетам муниципальных округов,                                                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22 969,8</w:t>
            </w:r>
          </w:p>
        </w:tc>
        <w:tc>
          <w:tcPr>
            <w:tcW w:w="1276"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44 041,9</w:t>
            </w:r>
          </w:p>
        </w:tc>
        <w:tc>
          <w:tcPr>
            <w:tcW w:w="1276" w:type="dxa"/>
            <w:tcBorders>
              <w:top w:val="single" w:sz="4" w:space="0" w:color="auto"/>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47 711,5</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2.1.2.6.1. Субсидии на оказание частичной финансовой поддержки окружных печатных средств массовой информации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2 517,2</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2.1.2.6.2.  Субсидии на капитальный ремонт образовательных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4 673,3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4 677,9</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2.1.2.6.3. Субсидии на капитальный ремонт дошкольных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7 019,9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7 310,4</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2.1.2.6.4.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1 640,8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1 608,1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1 602,5</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2.1.2.6.5.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w:t>
            </w:r>
            <w:r w:rsidRPr="005A3A06">
              <w:rPr>
                <w:rFonts w:ascii="Times New Roman" w:eastAsia="Times New Roman" w:hAnsi="Times New Roman" w:cs="Times New Roman"/>
                <w:color w:val="000000"/>
                <w:sz w:val="24"/>
                <w:szCs w:val="24"/>
                <w:lang w:eastAsia="ru-RU"/>
              </w:rPr>
              <w:lastRenderedPageBreak/>
              <w:t>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1 319,3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1 325,0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1 379,9</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2.1.2.6.6. Субсидии на реализацию мероприятий по исполнению требований к антитеррористической защищенности объектов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758,5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2 056,9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2 142,1</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2.1.2.6.7. Субсидии на проведение ремонта дворовых территорий в муниципальных образованиях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745,8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1 018,0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1 018,0</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2.1.2.6.8. Субсидии на мероприятия по погашению задолженности, </w:t>
            </w:r>
            <w:r w:rsidRPr="005A3A06">
              <w:rPr>
                <w:rFonts w:ascii="Times New Roman" w:eastAsia="Times New Roman" w:hAnsi="Times New Roman" w:cs="Times New Roman"/>
                <w:color w:val="000000"/>
                <w:sz w:val="24"/>
                <w:szCs w:val="24"/>
                <w:lang w:eastAsia="ru-RU"/>
              </w:rPr>
              <w:b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14 456,3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14 456,3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14 456,3</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2.1.2.6.9.</w:t>
            </w:r>
            <w:r w:rsidRPr="005A3A06">
              <w:rPr>
                <w:rFonts w:ascii="Times New Roman" w:eastAsia="Times New Roman" w:hAnsi="Times New Roman" w:cs="Times New Roman"/>
                <w:color w:val="000000"/>
                <w:sz w:val="28"/>
                <w:szCs w:val="28"/>
                <w:lang w:eastAsia="ru-RU"/>
              </w:rPr>
              <w:t xml:space="preserve"> </w:t>
            </w:r>
            <w:r w:rsidRPr="005A3A06">
              <w:rPr>
                <w:rFonts w:ascii="Times New Roman" w:eastAsia="Times New Roman" w:hAnsi="Times New Roman" w:cs="Times New Roman"/>
                <w:color w:val="000000"/>
                <w:sz w:val="24"/>
                <w:szCs w:val="24"/>
                <w:lang w:eastAsia="ru-RU"/>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1 531,9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800,0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2.1.2.6.10.</w:t>
            </w:r>
            <w:r w:rsidRPr="005A3A06">
              <w:rPr>
                <w:rFonts w:ascii="Times New Roman" w:eastAsia="Times New Roman" w:hAnsi="Times New Roman" w:cs="Times New Roman"/>
                <w:color w:val="000000"/>
                <w:sz w:val="28"/>
                <w:szCs w:val="28"/>
                <w:lang w:eastAsia="ru-RU"/>
              </w:rPr>
              <w:t xml:space="preserve"> </w:t>
            </w:r>
            <w:r w:rsidRPr="005A3A06">
              <w:rPr>
                <w:rFonts w:ascii="Times New Roman" w:eastAsia="Times New Roman" w:hAnsi="Times New Roman" w:cs="Times New Roman"/>
                <w:color w:val="000000"/>
                <w:sz w:val="24"/>
                <w:szCs w:val="24"/>
                <w:lang w:eastAsia="ru-RU"/>
              </w:rPr>
              <w:t>Субсидии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417" w:type="dxa"/>
            <w:tcBorders>
              <w:top w:val="nil"/>
              <w:left w:val="nil"/>
              <w:bottom w:val="single" w:sz="4" w:space="0" w:color="auto"/>
              <w:right w:val="single" w:sz="4" w:space="0" w:color="auto"/>
            </w:tcBorders>
            <w:shd w:val="clear" w:color="000000" w:fill="FFFFFF"/>
            <w:noWrap/>
            <w:vAlign w:val="bottom"/>
            <w:hideMark/>
          </w:tcPr>
          <w:p w:rsidR="00EB4782" w:rsidRPr="005A3A06" w:rsidRDefault="00EB4782" w:rsidP="00B45A45">
            <w:pPr>
              <w:spacing w:after="0" w:line="240" w:lineRule="auto"/>
              <w:rPr>
                <w:rFonts w:ascii="Calibri" w:eastAsia="Times New Roman" w:hAnsi="Calibri" w:cs="Times New Roman"/>
                <w:color w:val="000000"/>
                <w:lang w:eastAsia="ru-RU"/>
              </w:rPr>
            </w:pPr>
            <w:r w:rsidRPr="005A3A06">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8 567,2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12 607,2</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2 02 30000 00 0000 150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 xml:space="preserve">2.1.3. Субвенции бюджетам субъектов Российской Федерации и муниципальных </w:t>
            </w:r>
            <w:r w:rsidRPr="005A3A06">
              <w:rPr>
                <w:rFonts w:ascii="Times New Roman" w:eastAsia="Times New Roman" w:hAnsi="Times New Roman" w:cs="Times New Roman"/>
                <w:b/>
                <w:bCs/>
                <w:color w:val="000000"/>
                <w:sz w:val="24"/>
                <w:szCs w:val="24"/>
                <w:lang w:eastAsia="ru-RU"/>
              </w:rPr>
              <w:lastRenderedPageBreak/>
              <w:t>образований</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lastRenderedPageBreak/>
              <w:t>298 532,6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299 718,4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310 537,4</w:t>
            </w:r>
          </w:p>
        </w:tc>
      </w:tr>
      <w:tr w:rsidR="00EB4782" w:rsidRPr="005A3A06" w:rsidTr="00EB4782">
        <w:trPr>
          <w:trHeight w:val="20"/>
        </w:trPr>
        <w:tc>
          <w:tcPr>
            <w:tcW w:w="2694" w:type="dxa"/>
            <w:vMerge w:val="restart"/>
            <w:tcBorders>
              <w:top w:val="nil"/>
              <w:left w:val="single" w:sz="4" w:space="0" w:color="auto"/>
              <w:bottom w:val="nil"/>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2 02 30024 14 0000 150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 Субвенции бюджетам муниципальных округов на выполнение передаваемых полномочий субъектов Российской Федерации,</w:t>
            </w:r>
            <w:r w:rsidRPr="005A3A06">
              <w:rPr>
                <w:rFonts w:ascii="Times New Roman" w:eastAsia="Times New Roman" w:hAnsi="Times New Roman" w:cs="Times New Roman"/>
                <w:color w:val="000000"/>
                <w:sz w:val="24"/>
                <w:szCs w:val="24"/>
                <w:lang w:eastAsia="ru-RU"/>
              </w:rPr>
              <w:br/>
              <w:t>в том числе:</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256 057,2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257 175,0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267 809,6</w:t>
            </w:r>
          </w:p>
        </w:tc>
      </w:tr>
      <w:tr w:rsidR="00EB4782" w:rsidRPr="005A3A06" w:rsidTr="00EB4782">
        <w:trPr>
          <w:trHeight w:val="20"/>
        </w:trPr>
        <w:tc>
          <w:tcPr>
            <w:tcW w:w="2694" w:type="dxa"/>
            <w:vMerge/>
            <w:tcBorders>
              <w:top w:val="nil"/>
              <w:left w:val="single" w:sz="4" w:space="0" w:color="auto"/>
              <w:bottom w:val="nil"/>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2.1.3.1.1. Субвенции на исполнение полномочий в сфере общего образования в муниципальных общеобразовательных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176 081,0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176 851,6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184 172,3</w:t>
            </w:r>
          </w:p>
        </w:tc>
      </w:tr>
      <w:tr w:rsidR="00EB4782" w:rsidRPr="005A3A06" w:rsidTr="00EB4782">
        <w:trPr>
          <w:trHeight w:val="20"/>
        </w:trPr>
        <w:tc>
          <w:tcPr>
            <w:tcW w:w="2694" w:type="dxa"/>
            <w:vMerge/>
            <w:tcBorders>
              <w:top w:val="nil"/>
              <w:left w:val="single" w:sz="4" w:space="0" w:color="auto"/>
              <w:bottom w:val="nil"/>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2.1.3.1.2. Субвенции на исполнение полномочий в сфере общего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77 148,7</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77 486,4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80 693,9</w:t>
            </w:r>
          </w:p>
        </w:tc>
      </w:tr>
      <w:tr w:rsidR="00EB4782" w:rsidRPr="005A3A06" w:rsidTr="00EB4782">
        <w:trPr>
          <w:trHeight w:val="20"/>
        </w:trPr>
        <w:tc>
          <w:tcPr>
            <w:tcW w:w="2694" w:type="dxa"/>
            <w:vMerge/>
            <w:tcBorders>
              <w:top w:val="nil"/>
              <w:left w:val="single" w:sz="4" w:space="0" w:color="auto"/>
              <w:bottom w:val="nil"/>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2.1.3.1.3.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925,3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929,4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967,9</w:t>
            </w:r>
          </w:p>
        </w:tc>
      </w:tr>
      <w:tr w:rsidR="00EB4782" w:rsidRPr="005A3A06" w:rsidTr="00EB4782">
        <w:trPr>
          <w:trHeight w:val="20"/>
        </w:trPr>
        <w:tc>
          <w:tcPr>
            <w:tcW w:w="2694" w:type="dxa"/>
            <w:vMerge/>
            <w:tcBorders>
              <w:top w:val="nil"/>
              <w:left w:val="single" w:sz="4" w:space="0" w:color="auto"/>
              <w:bottom w:val="nil"/>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2.1.3.1.4.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231,6</w:t>
            </w:r>
          </w:p>
        </w:tc>
      </w:tr>
      <w:tr w:rsidR="00EB4782" w:rsidRPr="005A3A06" w:rsidTr="00EB4782">
        <w:trPr>
          <w:trHeight w:val="20"/>
        </w:trPr>
        <w:tc>
          <w:tcPr>
            <w:tcW w:w="2694" w:type="dxa"/>
            <w:vMerge/>
            <w:tcBorders>
              <w:top w:val="nil"/>
              <w:left w:val="single" w:sz="4" w:space="0" w:color="auto"/>
              <w:bottom w:val="nil"/>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2.1.3.1.5. Субвенции </w:t>
            </w:r>
            <w:proofErr w:type="gramStart"/>
            <w:r w:rsidRPr="005A3A06">
              <w:rPr>
                <w:rFonts w:ascii="Times New Roman" w:eastAsia="Times New Roman" w:hAnsi="Times New Roman" w:cs="Times New Roman"/>
                <w:color w:val="000000"/>
                <w:sz w:val="24"/>
                <w:szCs w:val="24"/>
                <w:lang w:eastAsia="ru-RU"/>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107,2</w:t>
            </w:r>
          </w:p>
        </w:tc>
      </w:tr>
      <w:tr w:rsidR="00EB4782" w:rsidRPr="005A3A06" w:rsidTr="00EB4782">
        <w:trPr>
          <w:trHeight w:val="20"/>
        </w:trPr>
        <w:tc>
          <w:tcPr>
            <w:tcW w:w="2694" w:type="dxa"/>
            <w:vMerge/>
            <w:tcBorders>
              <w:top w:val="nil"/>
              <w:left w:val="single" w:sz="4" w:space="0" w:color="auto"/>
              <w:bottom w:val="nil"/>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2.1.3.1.6.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325,7</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327,1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340,6</w:t>
            </w:r>
          </w:p>
        </w:tc>
      </w:tr>
      <w:tr w:rsidR="00EB4782" w:rsidRPr="005A3A06" w:rsidTr="00EB4782">
        <w:trPr>
          <w:trHeight w:val="20"/>
        </w:trPr>
        <w:tc>
          <w:tcPr>
            <w:tcW w:w="2694" w:type="dxa"/>
            <w:vMerge/>
            <w:tcBorders>
              <w:top w:val="nil"/>
              <w:left w:val="single" w:sz="4" w:space="0" w:color="auto"/>
              <w:bottom w:val="nil"/>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2.1.3.1.7.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749,3</w:t>
            </w:r>
          </w:p>
        </w:tc>
      </w:tr>
      <w:tr w:rsidR="00EB4782" w:rsidRPr="005A3A06" w:rsidTr="00EB4782">
        <w:trPr>
          <w:trHeight w:val="20"/>
        </w:trPr>
        <w:tc>
          <w:tcPr>
            <w:tcW w:w="2694" w:type="dxa"/>
            <w:tcBorders>
              <w:top w:val="nil"/>
              <w:left w:val="single" w:sz="4" w:space="0" w:color="auto"/>
              <w:bottom w:val="nil"/>
              <w:right w:val="single" w:sz="4" w:space="0" w:color="auto"/>
            </w:tcBorders>
            <w:shd w:val="clear" w:color="000000" w:fill="FFFFFF"/>
            <w:hideMark/>
          </w:tcPr>
          <w:p w:rsidR="00EB4782" w:rsidRPr="005A3A06" w:rsidRDefault="00EB4782" w:rsidP="00B45A45">
            <w:pPr>
              <w:spacing w:after="0" w:line="240" w:lineRule="auto"/>
              <w:rPr>
                <w:rFonts w:ascii="Calibri" w:eastAsia="Times New Roman" w:hAnsi="Calibri" w:cs="Times New Roman"/>
                <w:color w:val="000000"/>
                <w:lang w:eastAsia="ru-RU"/>
              </w:rPr>
            </w:pPr>
            <w:r w:rsidRPr="005A3A06">
              <w:rPr>
                <w:rFonts w:ascii="Calibri" w:eastAsia="Times New Roman" w:hAnsi="Calibri" w:cs="Times New Roman"/>
                <w:color w:val="000000"/>
                <w:lang w:eastAsia="ru-RU"/>
              </w:rPr>
              <w:t> </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2.1.3.1.8.</w:t>
            </w:r>
            <w:r>
              <w:rPr>
                <w:rFonts w:ascii="Times New Roman" w:eastAsia="Times New Roman" w:hAnsi="Times New Roman" w:cs="Times New Roman"/>
                <w:color w:val="000000"/>
                <w:sz w:val="24"/>
                <w:szCs w:val="24"/>
                <w:lang w:eastAsia="ru-RU"/>
              </w:rPr>
              <w:t xml:space="preserve"> </w:t>
            </w:r>
            <w:r w:rsidRPr="005A3A06">
              <w:rPr>
                <w:rFonts w:ascii="Times New Roman" w:eastAsia="Times New Roman" w:hAnsi="Times New Roman" w:cs="Times New Roman"/>
                <w:color w:val="000000"/>
                <w:sz w:val="24"/>
                <w:szCs w:val="24"/>
                <w:lang w:eastAsia="ru-RU"/>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w:t>
            </w:r>
            <w:r w:rsidRPr="005A3A06">
              <w:rPr>
                <w:rFonts w:ascii="Times New Roman" w:eastAsia="Times New Roman" w:hAnsi="Times New Roman" w:cs="Times New Roman"/>
                <w:color w:val="000000"/>
                <w:sz w:val="24"/>
                <w:szCs w:val="24"/>
                <w:lang w:eastAsia="ru-RU"/>
              </w:rPr>
              <w:lastRenderedPageBreak/>
              <w:t>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546,8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546,8</w:t>
            </w:r>
          </w:p>
        </w:tc>
      </w:tr>
      <w:tr w:rsidR="00EB4782" w:rsidRPr="005A3A06" w:rsidTr="00EB4782">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2 02 30029 14 0000 150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2.1.3.2. Субвенции бюджетам муниципальных округов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2 157,0</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2 02 35082 14 0000 150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2.1.3.3. 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14 967,6</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2 02 35118 14 0000 150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2.1.3.4. 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1 632,2</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2 02 35120 14 0000 150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2.1.3.5. Субвенции бюджетам муниципальных округов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w:t>
            </w:r>
            <w:r w:rsidRPr="005A3A06">
              <w:rPr>
                <w:rFonts w:ascii="Times New Roman" w:eastAsia="Times New Roman" w:hAnsi="Times New Roman" w:cs="Times New Roman"/>
                <w:color w:val="000000"/>
                <w:sz w:val="24"/>
                <w:szCs w:val="24"/>
                <w:lang w:eastAsia="ru-RU"/>
              </w:rPr>
              <w:lastRenderedPageBreak/>
              <w:t>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65,9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5,4</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2 02 35303 14 0000 150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2.1.3.6.Субвенции бюджетам муниципальных округов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13 905,4</w:t>
            </w:r>
          </w:p>
        </w:tc>
      </w:tr>
      <w:tr w:rsidR="00EB4782" w:rsidRPr="005A3A06" w:rsidTr="00EB4782">
        <w:trPr>
          <w:trHeight w:val="2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2 02 39998 14 0000 150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2.1.3.6. Единая субвенция бюджетам муниципальных округов,                                             в том числе:</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10 060,2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10 060,2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10 060,2</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2.1.3.6.1.  Субвенции на осуществление государственных полномочий по поддержке </w:t>
            </w:r>
            <w:proofErr w:type="gramStart"/>
            <w:r w:rsidRPr="005A3A06">
              <w:rPr>
                <w:rFonts w:ascii="Times New Roman" w:eastAsia="Times New Roman" w:hAnsi="Times New Roman" w:cs="Times New Roman"/>
                <w:color w:val="000000"/>
                <w:sz w:val="24"/>
                <w:szCs w:val="24"/>
                <w:lang w:eastAsia="ru-RU"/>
              </w:rPr>
              <w:t>сельскохозяйственного</w:t>
            </w:r>
            <w:proofErr w:type="gramEnd"/>
            <w:r w:rsidRPr="005A3A06">
              <w:rPr>
                <w:rFonts w:ascii="Times New Roman" w:eastAsia="Times New Roman" w:hAnsi="Times New Roman" w:cs="Times New Roman"/>
                <w:color w:val="000000"/>
                <w:sz w:val="24"/>
                <w:szCs w:val="24"/>
                <w:lang w:eastAsia="ru-RU"/>
              </w:rPr>
              <w:t xml:space="preserve"> производств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7 204,2</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2.1.3.6.2.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721,0</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2.1.3.6.3.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717,6</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2.1.3.6.4. Субвенции на </w:t>
            </w:r>
            <w:r w:rsidRPr="005A3A06">
              <w:rPr>
                <w:rFonts w:ascii="Times New Roman" w:eastAsia="Times New Roman" w:hAnsi="Times New Roman" w:cs="Times New Roman"/>
                <w:color w:val="000000"/>
                <w:sz w:val="24"/>
                <w:szCs w:val="24"/>
                <w:lang w:eastAsia="ru-RU"/>
              </w:rPr>
              <w:lastRenderedPageBreak/>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1 414,9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1 414,9</w:t>
            </w:r>
          </w:p>
        </w:tc>
      </w:tr>
      <w:tr w:rsidR="00EB4782" w:rsidRPr="005A3A06" w:rsidTr="00EB4782">
        <w:trPr>
          <w:trHeight w:val="20"/>
        </w:trPr>
        <w:tc>
          <w:tcPr>
            <w:tcW w:w="2694" w:type="dxa"/>
            <w:vMerge/>
            <w:tcBorders>
              <w:top w:val="nil"/>
              <w:left w:val="single" w:sz="4" w:space="0" w:color="auto"/>
              <w:bottom w:val="single" w:sz="4" w:space="0" w:color="auto"/>
              <w:right w:val="single" w:sz="4" w:space="0" w:color="auto"/>
            </w:tcBorders>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2.1.3.6.5.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2,5</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2 02 40000 00 0000 150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2.1.4. Иные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6 151,4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6 202,1</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6 421,2</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2 02 45179 14 0000 150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2.1.4.1.Иные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1 266,4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1 295,8</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1 311,8</w:t>
            </w:r>
          </w:p>
        </w:tc>
      </w:tr>
      <w:tr w:rsidR="00EB4782" w:rsidRPr="005A3A06" w:rsidTr="00EB4782">
        <w:trPr>
          <w:trHeight w:val="20"/>
        </w:trPr>
        <w:tc>
          <w:tcPr>
            <w:tcW w:w="2694" w:type="dxa"/>
            <w:tcBorders>
              <w:top w:val="nil"/>
              <w:left w:val="single" w:sz="4" w:space="0" w:color="auto"/>
              <w:bottom w:val="nil"/>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2 02 49999 14 0000 150</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2.1.4.2. Иные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5 109,4</w:t>
            </w:r>
          </w:p>
        </w:tc>
      </w:tr>
      <w:tr w:rsidR="00EB4782" w:rsidRPr="005A3A06" w:rsidTr="00EB4782">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EB4782" w:rsidRPr="005A3A06" w:rsidRDefault="00EB4782" w:rsidP="00B45A45">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2 07 00000 00 0000 150</w:t>
            </w:r>
          </w:p>
        </w:tc>
        <w:tc>
          <w:tcPr>
            <w:tcW w:w="3260" w:type="dxa"/>
            <w:tcBorders>
              <w:top w:val="nil"/>
              <w:left w:val="nil"/>
              <w:bottom w:val="single" w:sz="4" w:space="0" w:color="auto"/>
              <w:right w:val="single" w:sz="4" w:space="0" w:color="auto"/>
            </w:tcBorders>
            <w:shd w:val="clear" w:color="000000" w:fill="FFFFFF"/>
            <w:vAlign w:val="center"/>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2.2. Прочие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EB4782" w:rsidRPr="005A3A06" w:rsidRDefault="00EB4782" w:rsidP="00B45A45">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2 07 04050 14 0000 150</w:t>
            </w:r>
          </w:p>
        </w:tc>
        <w:tc>
          <w:tcPr>
            <w:tcW w:w="3260" w:type="dxa"/>
            <w:tcBorders>
              <w:top w:val="nil"/>
              <w:left w:val="nil"/>
              <w:bottom w:val="single" w:sz="4" w:space="0" w:color="auto"/>
              <w:right w:val="single" w:sz="4" w:space="0" w:color="auto"/>
            </w:tcBorders>
            <w:shd w:val="clear" w:color="000000" w:fill="FFFFFF"/>
            <w:vAlign w:val="center"/>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2.2.1.Прочие безвозмездные поступления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r>
      <w:tr w:rsidR="00EB4782" w:rsidRPr="005A3A06" w:rsidTr="00EB4782">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EB4782" w:rsidRPr="005A3A06" w:rsidRDefault="00EB4782" w:rsidP="00B45A45">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 </w:t>
            </w:r>
          </w:p>
        </w:tc>
        <w:tc>
          <w:tcPr>
            <w:tcW w:w="3260"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1 129 938,4</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925 107,9</w:t>
            </w:r>
          </w:p>
        </w:tc>
        <w:tc>
          <w:tcPr>
            <w:tcW w:w="1276" w:type="dxa"/>
            <w:tcBorders>
              <w:top w:val="nil"/>
              <w:left w:val="nil"/>
              <w:bottom w:val="single" w:sz="4" w:space="0" w:color="auto"/>
              <w:right w:val="single" w:sz="4" w:space="0" w:color="auto"/>
            </w:tcBorders>
            <w:shd w:val="clear" w:color="000000" w:fill="FFFFFF"/>
            <w:hideMark/>
          </w:tcPr>
          <w:p w:rsidR="00EB4782" w:rsidRPr="005A3A06" w:rsidRDefault="00EB4782" w:rsidP="00B45A45">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966 308,2</w:t>
            </w:r>
          </w:p>
        </w:tc>
      </w:tr>
    </w:tbl>
    <w:p w:rsidR="00AD402C" w:rsidRDefault="00AD402C" w:rsidP="00AD402C"/>
    <w:p w:rsidR="00AD402C" w:rsidRDefault="00AD402C"/>
    <w:p w:rsidR="00902446" w:rsidRDefault="00902446"/>
    <w:p w:rsidR="00902446" w:rsidRDefault="00902446"/>
    <w:p w:rsidR="00902446" w:rsidRDefault="00902446"/>
    <w:p w:rsidR="00902446" w:rsidRDefault="00902446"/>
    <w:p w:rsidR="00902446" w:rsidRDefault="00902446"/>
    <w:p w:rsidR="00902446" w:rsidRDefault="00902446"/>
    <w:p w:rsidR="00902446" w:rsidRDefault="00902446"/>
    <w:p w:rsidR="00902446" w:rsidRDefault="00902446"/>
    <w:p w:rsidR="00902446" w:rsidRDefault="00902446"/>
    <w:p w:rsidR="00902446" w:rsidRDefault="00902446"/>
    <w:p w:rsidR="009460B6" w:rsidRDefault="009460B6"/>
    <w:p w:rsidR="00D82DD0" w:rsidRDefault="00D82DD0" w:rsidP="00902446">
      <w:pPr>
        <w:spacing w:line="240" w:lineRule="auto"/>
        <w:contextualSpacing/>
        <w:jc w:val="right"/>
        <w:rPr>
          <w:rFonts w:ascii="Times New Roman" w:hAnsi="Times New Roman" w:cs="Times New Roman"/>
          <w:sz w:val="24"/>
          <w:szCs w:val="24"/>
        </w:rPr>
      </w:pPr>
    </w:p>
    <w:p w:rsidR="00240CBB" w:rsidRDefault="00240CBB" w:rsidP="00902446">
      <w:pPr>
        <w:spacing w:line="240" w:lineRule="auto"/>
        <w:contextualSpacing/>
        <w:jc w:val="right"/>
        <w:rPr>
          <w:rFonts w:ascii="Times New Roman" w:hAnsi="Times New Roman" w:cs="Times New Roman"/>
          <w:sz w:val="24"/>
          <w:szCs w:val="24"/>
        </w:rPr>
      </w:pPr>
    </w:p>
    <w:p w:rsidR="00962FCF" w:rsidRDefault="00962FCF" w:rsidP="00902446">
      <w:pPr>
        <w:spacing w:line="240" w:lineRule="auto"/>
        <w:contextualSpacing/>
        <w:jc w:val="right"/>
        <w:rPr>
          <w:rFonts w:ascii="Times New Roman" w:hAnsi="Times New Roman" w:cs="Times New Roman"/>
          <w:sz w:val="24"/>
          <w:szCs w:val="24"/>
        </w:rPr>
      </w:pPr>
    </w:p>
    <w:p w:rsidR="00962FCF" w:rsidRDefault="00962FCF" w:rsidP="00902446">
      <w:pPr>
        <w:spacing w:line="240" w:lineRule="auto"/>
        <w:contextualSpacing/>
        <w:jc w:val="right"/>
        <w:rPr>
          <w:rFonts w:ascii="Times New Roman" w:hAnsi="Times New Roman" w:cs="Times New Roman"/>
          <w:sz w:val="24"/>
          <w:szCs w:val="24"/>
        </w:rPr>
      </w:pPr>
    </w:p>
    <w:p w:rsidR="00962FCF" w:rsidRDefault="00962FCF"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EB4782" w:rsidRDefault="00EB4782" w:rsidP="00902446">
      <w:pPr>
        <w:spacing w:line="240" w:lineRule="auto"/>
        <w:contextualSpacing/>
        <w:jc w:val="right"/>
        <w:rPr>
          <w:rFonts w:ascii="Times New Roman" w:hAnsi="Times New Roman" w:cs="Times New Roman"/>
          <w:sz w:val="24"/>
          <w:szCs w:val="24"/>
        </w:rPr>
      </w:pPr>
    </w:p>
    <w:p w:rsidR="00962FCF" w:rsidRDefault="00962FCF" w:rsidP="00902446">
      <w:pPr>
        <w:spacing w:line="240" w:lineRule="auto"/>
        <w:contextualSpacing/>
        <w:jc w:val="right"/>
        <w:rPr>
          <w:rFonts w:ascii="Times New Roman" w:hAnsi="Times New Roman" w:cs="Times New Roman"/>
          <w:sz w:val="24"/>
          <w:szCs w:val="24"/>
        </w:rPr>
      </w:pPr>
    </w:p>
    <w:p w:rsidR="00962FCF" w:rsidRDefault="00962FCF" w:rsidP="00902446">
      <w:pPr>
        <w:spacing w:line="240" w:lineRule="auto"/>
        <w:contextualSpacing/>
        <w:jc w:val="right"/>
        <w:rPr>
          <w:rFonts w:ascii="Times New Roman" w:hAnsi="Times New Roman" w:cs="Times New Roman"/>
          <w:sz w:val="24"/>
          <w:szCs w:val="24"/>
        </w:rPr>
      </w:pPr>
    </w:p>
    <w:p w:rsidR="00240CBB" w:rsidRDefault="00240CBB" w:rsidP="00902446">
      <w:pPr>
        <w:spacing w:line="240" w:lineRule="auto"/>
        <w:contextualSpacing/>
        <w:jc w:val="right"/>
        <w:rPr>
          <w:rFonts w:ascii="Times New Roman" w:hAnsi="Times New Roman" w:cs="Times New Roman"/>
          <w:sz w:val="24"/>
          <w:szCs w:val="24"/>
        </w:rPr>
      </w:pPr>
    </w:p>
    <w:p w:rsidR="00902446" w:rsidRPr="001C2411" w:rsidRDefault="00902446" w:rsidP="00902446">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lastRenderedPageBreak/>
        <w:t>Приложение 2</w:t>
      </w:r>
    </w:p>
    <w:p w:rsidR="00902446" w:rsidRPr="001C2411" w:rsidRDefault="00902446" w:rsidP="00902446">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902446" w:rsidRPr="001C2411" w:rsidRDefault="00902446" w:rsidP="00902446">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902446" w:rsidRPr="001C2411" w:rsidRDefault="00902446" w:rsidP="00902446">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902446" w:rsidRDefault="00902446" w:rsidP="00902446">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sidR="0089518B">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sidR="0089518B">
        <w:rPr>
          <w:rFonts w:ascii="Times New Roman" w:hAnsi="Times New Roman" w:cs="Times New Roman"/>
          <w:sz w:val="24"/>
          <w:szCs w:val="24"/>
        </w:rPr>
        <w:t>7</w:t>
      </w:r>
      <w:r w:rsidRPr="001C2411">
        <w:rPr>
          <w:rFonts w:ascii="Times New Roman" w:hAnsi="Times New Roman" w:cs="Times New Roman"/>
          <w:sz w:val="24"/>
          <w:szCs w:val="24"/>
        </w:rPr>
        <w:t xml:space="preserve"> и 202</w:t>
      </w:r>
      <w:r w:rsidR="0089518B">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902446" w:rsidRDefault="00902446" w:rsidP="00902446">
      <w:pPr>
        <w:spacing w:line="240" w:lineRule="auto"/>
        <w:contextualSpacing/>
        <w:jc w:val="right"/>
        <w:rPr>
          <w:rFonts w:ascii="Times New Roman" w:hAnsi="Times New Roman" w:cs="Times New Roman"/>
          <w:sz w:val="28"/>
          <w:szCs w:val="28"/>
        </w:rPr>
      </w:pPr>
    </w:p>
    <w:p w:rsidR="00902446" w:rsidRDefault="00902446" w:rsidP="00902446">
      <w:pPr>
        <w:spacing w:line="240" w:lineRule="auto"/>
        <w:contextualSpacing/>
        <w:jc w:val="center"/>
        <w:rPr>
          <w:rFonts w:ascii="Times New Roman" w:hAnsi="Times New Roman" w:cs="Times New Roman"/>
          <w:b/>
          <w:sz w:val="28"/>
          <w:szCs w:val="28"/>
        </w:rPr>
      </w:pPr>
    </w:p>
    <w:p w:rsidR="00902446" w:rsidRPr="00E956E3" w:rsidRDefault="00902446" w:rsidP="00902446">
      <w:pPr>
        <w:spacing w:line="240" w:lineRule="auto"/>
        <w:contextualSpacing/>
        <w:jc w:val="center"/>
        <w:rPr>
          <w:rFonts w:ascii="Times New Roman" w:hAnsi="Times New Roman" w:cs="Times New Roman"/>
          <w:b/>
          <w:sz w:val="28"/>
          <w:szCs w:val="28"/>
        </w:rPr>
      </w:pPr>
      <w:r w:rsidRPr="00E956E3">
        <w:rPr>
          <w:rFonts w:ascii="Times New Roman" w:hAnsi="Times New Roman" w:cs="Times New Roman"/>
          <w:b/>
          <w:sz w:val="28"/>
          <w:szCs w:val="28"/>
        </w:rPr>
        <w:t xml:space="preserve">Источники финансирования дефицита </w:t>
      </w:r>
    </w:p>
    <w:p w:rsidR="00902446" w:rsidRPr="00E956E3" w:rsidRDefault="00902446" w:rsidP="00902446">
      <w:pPr>
        <w:spacing w:line="240" w:lineRule="auto"/>
        <w:contextualSpacing/>
        <w:jc w:val="center"/>
        <w:rPr>
          <w:rFonts w:ascii="Times New Roman" w:hAnsi="Times New Roman" w:cs="Times New Roman"/>
          <w:b/>
          <w:sz w:val="28"/>
          <w:szCs w:val="28"/>
        </w:rPr>
      </w:pPr>
      <w:r w:rsidRPr="00E956E3">
        <w:rPr>
          <w:rFonts w:ascii="Times New Roman" w:hAnsi="Times New Roman" w:cs="Times New Roman"/>
          <w:b/>
          <w:sz w:val="28"/>
          <w:szCs w:val="28"/>
        </w:rPr>
        <w:t xml:space="preserve">бюджета муниципального округа </w:t>
      </w:r>
    </w:p>
    <w:p w:rsidR="00902446" w:rsidRDefault="00902446" w:rsidP="00902446">
      <w:pPr>
        <w:spacing w:line="240" w:lineRule="auto"/>
        <w:contextualSpacing/>
        <w:jc w:val="center"/>
        <w:rPr>
          <w:rFonts w:ascii="Times New Roman" w:hAnsi="Times New Roman" w:cs="Times New Roman"/>
          <w:b/>
          <w:sz w:val="28"/>
          <w:szCs w:val="28"/>
        </w:rPr>
      </w:pPr>
      <w:r w:rsidRPr="00E956E3">
        <w:rPr>
          <w:rFonts w:ascii="Times New Roman" w:hAnsi="Times New Roman" w:cs="Times New Roman"/>
          <w:b/>
          <w:sz w:val="28"/>
          <w:szCs w:val="28"/>
        </w:rPr>
        <w:t>на 202</w:t>
      </w:r>
      <w:r w:rsidR="0089518B">
        <w:rPr>
          <w:rFonts w:ascii="Times New Roman" w:hAnsi="Times New Roman" w:cs="Times New Roman"/>
          <w:b/>
          <w:sz w:val="28"/>
          <w:szCs w:val="28"/>
        </w:rPr>
        <w:t>6</w:t>
      </w:r>
      <w:r w:rsidRPr="00E956E3">
        <w:rPr>
          <w:rFonts w:ascii="Times New Roman" w:hAnsi="Times New Roman" w:cs="Times New Roman"/>
          <w:b/>
          <w:sz w:val="28"/>
          <w:szCs w:val="28"/>
        </w:rPr>
        <w:t xml:space="preserve"> год и на плановый период 202</w:t>
      </w:r>
      <w:r w:rsidR="0089518B">
        <w:rPr>
          <w:rFonts w:ascii="Times New Roman" w:hAnsi="Times New Roman" w:cs="Times New Roman"/>
          <w:b/>
          <w:sz w:val="28"/>
          <w:szCs w:val="28"/>
        </w:rPr>
        <w:t>7</w:t>
      </w:r>
      <w:r w:rsidRPr="00E956E3">
        <w:rPr>
          <w:rFonts w:ascii="Times New Roman" w:hAnsi="Times New Roman" w:cs="Times New Roman"/>
          <w:b/>
          <w:sz w:val="28"/>
          <w:szCs w:val="28"/>
        </w:rPr>
        <w:t xml:space="preserve"> и 202</w:t>
      </w:r>
      <w:r w:rsidR="0089518B">
        <w:rPr>
          <w:rFonts w:ascii="Times New Roman" w:hAnsi="Times New Roman" w:cs="Times New Roman"/>
          <w:b/>
          <w:sz w:val="28"/>
          <w:szCs w:val="28"/>
        </w:rPr>
        <w:t>8</w:t>
      </w:r>
      <w:r w:rsidRPr="00E956E3">
        <w:rPr>
          <w:rFonts w:ascii="Times New Roman" w:hAnsi="Times New Roman" w:cs="Times New Roman"/>
          <w:b/>
          <w:sz w:val="28"/>
          <w:szCs w:val="28"/>
        </w:rPr>
        <w:t xml:space="preserve"> годов</w:t>
      </w:r>
    </w:p>
    <w:p w:rsidR="00902446" w:rsidRDefault="00902446" w:rsidP="00902446">
      <w:pPr>
        <w:spacing w:line="240" w:lineRule="auto"/>
        <w:contextualSpacing/>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4786"/>
        <w:gridCol w:w="1559"/>
        <w:gridCol w:w="1560"/>
        <w:gridCol w:w="1559"/>
      </w:tblGrid>
      <w:tr w:rsidR="00902446" w:rsidTr="006F3CA1">
        <w:tc>
          <w:tcPr>
            <w:tcW w:w="4786" w:type="dxa"/>
          </w:tcPr>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Наименование</w:t>
            </w:r>
          </w:p>
        </w:tc>
        <w:tc>
          <w:tcPr>
            <w:tcW w:w="1559" w:type="dxa"/>
          </w:tcPr>
          <w:p w:rsidR="00902446" w:rsidRPr="001C2411" w:rsidRDefault="00902446" w:rsidP="0089518B">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202</w:t>
            </w:r>
            <w:r w:rsidR="0089518B">
              <w:rPr>
                <w:rFonts w:ascii="Times New Roman" w:hAnsi="Times New Roman" w:cs="Times New Roman"/>
                <w:b/>
                <w:sz w:val="24"/>
                <w:szCs w:val="24"/>
              </w:rPr>
              <w:t>6</w:t>
            </w:r>
            <w:r w:rsidRPr="001C2411">
              <w:rPr>
                <w:rFonts w:ascii="Times New Roman" w:hAnsi="Times New Roman" w:cs="Times New Roman"/>
                <w:b/>
                <w:sz w:val="24"/>
                <w:szCs w:val="24"/>
              </w:rPr>
              <w:t xml:space="preserve"> год</w:t>
            </w:r>
          </w:p>
        </w:tc>
        <w:tc>
          <w:tcPr>
            <w:tcW w:w="1560" w:type="dxa"/>
          </w:tcPr>
          <w:p w:rsidR="00902446" w:rsidRPr="001C2411" w:rsidRDefault="00902446" w:rsidP="0089518B">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202</w:t>
            </w:r>
            <w:r w:rsidR="0089518B">
              <w:rPr>
                <w:rFonts w:ascii="Times New Roman" w:hAnsi="Times New Roman" w:cs="Times New Roman"/>
                <w:b/>
                <w:sz w:val="24"/>
                <w:szCs w:val="24"/>
              </w:rPr>
              <w:t>7</w:t>
            </w:r>
            <w:r w:rsidRPr="001C2411">
              <w:rPr>
                <w:rFonts w:ascii="Times New Roman" w:hAnsi="Times New Roman" w:cs="Times New Roman"/>
                <w:b/>
                <w:sz w:val="24"/>
                <w:szCs w:val="24"/>
              </w:rPr>
              <w:t xml:space="preserve"> год</w:t>
            </w:r>
          </w:p>
        </w:tc>
        <w:tc>
          <w:tcPr>
            <w:tcW w:w="1559" w:type="dxa"/>
          </w:tcPr>
          <w:p w:rsidR="00902446" w:rsidRPr="001C2411" w:rsidRDefault="00902446" w:rsidP="0089518B">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202</w:t>
            </w:r>
            <w:r w:rsidR="0089518B">
              <w:rPr>
                <w:rFonts w:ascii="Times New Roman" w:hAnsi="Times New Roman" w:cs="Times New Roman"/>
                <w:b/>
                <w:sz w:val="24"/>
                <w:szCs w:val="24"/>
              </w:rPr>
              <w:t>8</w:t>
            </w:r>
            <w:r w:rsidRPr="001C2411">
              <w:rPr>
                <w:rFonts w:ascii="Times New Roman" w:hAnsi="Times New Roman" w:cs="Times New Roman"/>
                <w:b/>
                <w:sz w:val="24"/>
                <w:szCs w:val="24"/>
              </w:rPr>
              <w:t xml:space="preserve"> год</w:t>
            </w:r>
          </w:p>
        </w:tc>
      </w:tr>
      <w:tr w:rsidR="00902446" w:rsidTr="006F3CA1">
        <w:tc>
          <w:tcPr>
            <w:tcW w:w="4786" w:type="dxa"/>
          </w:tcPr>
          <w:p w:rsidR="00902446" w:rsidRPr="001C2411" w:rsidRDefault="00902446" w:rsidP="006F3CA1">
            <w:pPr>
              <w:contextualSpacing/>
              <w:jc w:val="both"/>
              <w:rPr>
                <w:rFonts w:ascii="Times New Roman" w:hAnsi="Times New Roman" w:cs="Times New Roman"/>
                <w:sz w:val="24"/>
                <w:szCs w:val="24"/>
              </w:rPr>
            </w:pPr>
            <w:r w:rsidRPr="001C2411">
              <w:rPr>
                <w:rFonts w:ascii="Times New Roman" w:hAnsi="Times New Roman" w:cs="Times New Roman"/>
                <w:sz w:val="24"/>
                <w:szCs w:val="24"/>
              </w:rPr>
              <w:t>Изменение остатков средств на счетах по учету средств бюджета</w:t>
            </w:r>
          </w:p>
        </w:tc>
        <w:tc>
          <w:tcPr>
            <w:tcW w:w="1559" w:type="dxa"/>
          </w:tcPr>
          <w:p w:rsidR="00902446" w:rsidRPr="001C2411" w:rsidRDefault="00902446" w:rsidP="006F3CA1">
            <w:pPr>
              <w:contextualSpacing/>
              <w:jc w:val="center"/>
              <w:rPr>
                <w:rFonts w:ascii="Times New Roman" w:hAnsi="Times New Roman" w:cs="Times New Roman"/>
                <w:b/>
                <w:sz w:val="24"/>
                <w:szCs w:val="24"/>
              </w:rPr>
            </w:pPr>
          </w:p>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w:t>
            </w:r>
          </w:p>
        </w:tc>
        <w:tc>
          <w:tcPr>
            <w:tcW w:w="1560" w:type="dxa"/>
          </w:tcPr>
          <w:p w:rsidR="00902446" w:rsidRPr="001C2411" w:rsidRDefault="00902446" w:rsidP="006F3CA1">
            <w:pPr>
              <w:contextualSpacing/>
              <w:jc w:val="center"/>
              <w:rPr>
                <w:rFonts w:ascii="Times New Roman" w:hAnsi="Times New Roman" w:cs="Times New Roman"/>
                <w:b/>
                <w:sz w:val="24"/>
                <w:szCs w:val="24"/>
              </w:rPr>
            </w:pPr>
          </w:p>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w:t>
            </w:r>
          </w:p>
        </w:tc>
        <w:tc>
          <w:tcPr>
            <w:tcW w:w="1559" w:type="dxa"/>
          </w:tcPr>
          <w:p w:rsidR="00902446" w:rsidRPr="001C2411" w:rsidRDefault="00902446" w:rsidP="006F3CA1">
            <w:pPr>
              <w:contextualSpacing/>
              <w:jc w:val="center"/>
              <w:rPr>
                <w:rFonts w:ascii="Times New Roman" w:hAnsi="Times New Roman" w:cs="Times New Roman"/>
                <w:b/>
                <w:sz w:val="24"/>
                <w:szCs w:val="24"/>
              </w:rPr>
            </w:pPr>
          </w:p>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w:t>
            </w:r>
          </w:p>
        </w:tc>
      </w:tr>
      <w:tr w:rsidR="00902446" w:rsidTr="006F3CA1">
        <w:tc>
          <w:tcPr>
            <w:tcW w:w="4786" w:type="dxa"/>
          </w:tcPr>
          <w:p w:rsidR="00902446" w:rsidRPr="001C2411" w:rsidRDefault="00902446" w:rsidP="006F3CA1">
            <w:pPr>
              <w:contextualSpacing/>
              <w:jc w:val="both"/>
              <w:rPr>
                <w:rFonts w:ascii="Times New Roman" w:hAnsi="Times New Roman" w:cs="Times New Roman"/>
                <w:b/>
                <w:sz w:val="24"/>
                <w:szCs w:val="24"/>
              </w:rPr>
            </w:pPr>
            <w:r w:rsidRPr="001C2411">
              <w:rPr>
                <w:rFonts w:ascii="Times New Roman" w:hAnsi="Times New Roman" w:cs="Times New Roman"/>
                <w:b/>
                <w:sz w:val="24"/>
                <w:szCs w:val="24"/>
              </w:rPr>
              <w:t>ВСЕГО источников финансирования дефицита бюджета</w:t>
            </w:r>
          </w:p>
        </w:tc>
        <w:tc>
          <w:tcPr>
            <w:tcW w:w="1559" w:type="dxa"/>
          </w:tcPr>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w:t>
            </w:r>
          </w:p>
        </w:tc>
        <w:tc>
          <w:tcPr>
            <w:tcW w:w="1560" w:type="dxa"/>
          </w:tcPr>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w:t>
            </w:r>
          </w:p>
        </w:tc>
        <w:tc>
          <w:tcPr>
            <w:tcW w:w="1559" w:type="dxa"/>
          </w:tcPr>
          <w:p w:rsidR="00902446" w:rsidRPr="001C2411" w:rsidRDefault="00902446" w:rsidP="006F3CA1">
            <w:pPr>
              <w:contextualSpacing/>
              <w:jc w:val="center"/>
              <w:rPr>
                <w:rFonts w:ascii="Times New Roman" w:hAnsi="Times New Roman" w:cs="Times New Roman"/>
                <w:b/>
                <w:sz w:val="24"/>
                <w:szCs w:val="24"/>
              </w:rPr>
            </w:pPr>
            <w:r w:rsidRPr="001C2411">
              <w:rPr>
                <w:rFonts w:ascii="Times New Roman" w:hAnsi="Times New Roman" w:cs="Times New Roman"/>
                <w:b/>
                <w:sz w:val="24"/>
                <w:szCs w:val="24"/>
              </w:rPr>
              <w:t>-</w:t>
            </w:r>
          </w:p>
        </w:tc>
      </w:tr>
    </w:tbl>
    <w:p w:rsidR="00902446" w:rsidRPr="00E956E3" w:rsidRDefault="00902446" w:rsidP="00902446">
      <w:pPr>
        <w:spacing w:line="240" w:lineRule="auto"/>
        <w:contextualSpacing/>
        <w:jc w:val="center"/>
        <w:rPr>
          <w:rFonts w:ascii="Times New Roman" w:hAnsi="Times New Roman" w:cs="Times New Roman"/>
          <w:b/>
          <w:sz w:val="28"/>
          <w:szCs w:val="28"/>
        </w:rPr>
      </w:pPr>
    </w:p>
    <w:p w:rsidR="00902446" w:rsidRDefault="00902446"/>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 w:rsidR="00960D1D" w:rsidRDefault="00960D1D">
      <w:pPr>
        <w:sectPr w:rsidR="00960D1D" w:rsidSect="00EB4782">
          <w:footerReference w:type="default" r:id="rId8"/>
          <w:pgSz w:w="11906" w:h="16838"/>
          <w:pgMar w:top="1134" w:right="850" w:bottom="1134" w:left="1701" w:header="708" w:footer="708" w:gutter="0"/>
          <w:cols w:space="708"/>
          <w:titlePg/>
          <w:docGrid w:linePitch="360"/>
        </w:sectPr>
      </w:pP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lastRenderedPageBreak/>
        <w:t>Приложение 3</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89518B">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89518B">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89518B">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960D1D" w:rsidRDefault="00960D1D" w:rsidP="00960D1D">
      <w:pPr>
        <w:spacing w:line="240" w:lineRule="auto"/>
        <w:contextualSpacing/>
        <w:jc w:val="right"/>
        <w:rPr>
          <w:rFonts w:ascii="Times New Roman" w:hAnsi="Times New Roman" w:cs="Times New Roman"/>
          <w:sz w:val="28"/>
          <w:szCs w:val="28"/>
        </w:rPr>
      </w:pPr>
    </w:p>
    <w:p w:rsidR="00960D1D" w:rsidRDefault="00960D1D" w:rsidP="00960D1D">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Распределение бюджетных ассигнований по целевым статьям</w:t>
      </w:r>
    </w:p>
    <w:p w:rsidR="00960D1D" w:rsidRDefault="00960D1D" w:rsidP="00960D1D">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(муниципальным программам и непрограммным направлениям деятельности),</w:t>
      </w:r>
    </w:p>
    <w:p w:rsidR="00960D1D" w:rsidRDefault="00960D1D" w:rsidP="00960D1D">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 xml:space="preserve">группам </w:t>
      </w:r>
      <w:proofErr w:type="gramStart"/>
      <w:r w:rsidRPr="00174791">
        <w:rPr>
          <w:rFonts w:ascii="Times New Roman" w:hAnsi="Times New Roman" w:cs="Times New Roman"/>
          <w:b/>
          <w:sz w:val="28"/>
          <w:szCs w:val="28"/>
        </w:rPr>
        <w:t>видов расходов классификации расходов бюджета муниципального округа</w:t>
      </w:r>
      <w:proofErr w:type="gramEnd"/>
    </w:p>
    <w:p w:rsidR="00960D1D" w:rsidRDefault="00960D1D" w:rsidP="00960D1D">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на 202</w:t>
      </w:r>
      <w:r w:rsidR="0089518B">
        <w:rPr>
          <w:rFonts w:ascii="Times New Roman" w:hAnsi="Times New Roman" w:cs="Times New Roman"/>
          <w:b/>
          <w:sz w:val="28"/>
          <w:szCs w:val="28"/>
        </w:rPr>
        <w:t>6</w:t>
      </w:r>
      <w:r w:rsidRPr="00174791">
        <w:rPr>
          <w:rFonts w:ascii="Times New Roman" w:hAnsi="Times New Roman" w:cs="Times New Roman"/>
          <w:b/>
          <w:sz w:val="28"/>
          <w:szCs w:val="28"/>
        </w:rPr>
        <w:t xml:space="preserve"> год и на плановый период 202</w:t>
      </w:r>
      <w:r w:rsidR="0089518B">
        <w:rPr>
          <w:rFonts w:ascii="Times New Roman" w:hAnsi="Times New Roman" w:cs="Times New Roman"/>
          <w:b/>
          <w:sz w:val="28"/>
          <w:szCs w:val="28"/>
        </w:rPr>
        <w:t>7</w:t>
      </w:r>
      <w:r w:rsidRPr="00174791">
        <w:rPr>
          <w:rFonts w:ascii="Times New Roman" w:hAnsi="Times New Roman" w:cs="Times New Roman"/>
          <w:b/>
          <w:sz w:val="28"/>
          <w:szCs w:val="28"/>
        </w:rPr>
        <w:t xml:space="preserve"> и 202</w:t>
      </w:r>
      <w:r w:rsidR="0089518B">
        <w:rPr>
          <w:rFonts w:ascii="Times New Roman" w:hAnsi="Times New Roman" w:cs="Times New Roman"/>
          <w:b/>
          <w:sz w:val="28"/>
          <w:szCs w:val="28"/>
        </w:rPr>
        <w:t>8</w:t>
      </w:r>
      <w:r w:rsidRPr="00174791">
        <w:rPr>
          <w:rFonts w:ascii="Times New Roman" w:hAnsi="Times New Roman" w:cs="Times New Roman"/>
          <w:b/>
          <w:sz w:val="28"/>
          <w:szCs w:val="28"/>
        </w:rPr>
        <w:t xml:space="preserve"> годов</w:t>
      </w:r>
    </w:p>
    <w:p w:rsidR="00960D1D" w:rsidRDefault="00960D1D" w:rsidP="00960D1D">
      <w:pPr>
        <w:spacing w:line="240" w:lineRule="auto"/>
        <w:contextualSpacing/>
        <w:jc w:val="right"/>
        <w:rPr>
          <w:rFonts w:ascii="Times New Roman" w:hAnsi="Times New Roman" w:cs="Times New Roman"/>
          <w:b/>
          <w:sz w:val="28"/>
          <w:szCs w:val="28"/>
        </w:rPr>
      </w:pPr>
    </w:p>
    <w:p w:rsidR="00960D1D" w:rsidRPr="00FE7599" w:rsidRDefault="00960D1D" w:rsidP="00960D1D">
      <w:pPr>
        <w:spacing w:line="240" w:lineRule="auto"/>
        <w:contextualSpacing/>
        <w:jc w:val="right"/>
        <w:rPr>
          <w:rFonts w:ascii="Times New Roman" w:hAnsi="Times New Roman" w:cs="Times New Roman"/>
          <w:sz w:val="24"/>
          <w:szCs w:val="24"/>
        </w:rPr>
      </w:pPr>
      <w:r w:rsidRPr="00FE7599">
        <w:rPr>
          <w:rFonts w:ascii="Times New Roman" w:hAnsi="Times New Roman" w:cs="Times New Roman"/>
          <w:sz w:val="24"/>
          <w:szCs w:val="24"/>
        </w:rPr>
        <w:t>(тыс</w:t>
      </w:r>
      <w:proofErr w:type="gramStart"/>
      <w:r w:rsidRPr="00FE7599">
        <w:rPr>
          <w:rFonts w:ascii="Times New Roman" w:hAnsi="Times New Roman" w:cs="Times New Roman"/>
          <w:sz w:val="24"/>
          <w:szCs w:val="24"/>
        </w:rPr>
        <w:t>.р</w:t>
      </w:r>
      <w:proofErr w:type="gramEnd"/>
      <w:r w:rsidRPr="00FE7599">
        <w:rPr>
          <w:rFonts w:ascii="Times New Roman" w:hAnsi="Times New Roman" w:cs="Times New Roman"/>
          <w:sz w:val="24"/>
          <w:szCs w:val="24"/>
        </w:rPr>
        <w:t>ублей)</w:t>
      </w:r>
    </w:p>
    <w:tbl>
      <w:tblPr>
        <w:tblW w:w="14616" w:type="dxa"/>
        <w:tblInd w:w="93" w:type="dxa"/>
        <w:tblLayout w:type="fixed"/>
        <w:tblLook w:val="04A0" w:firstRow="1" w:lastRow="0" w:firstColumn="1" w:lastColumn="0" w:noHBand="0" w:noVBand="1"/>
      </w:tblPr>
      <w:tblGrid>
        <w:gridCol w:w="7953"/>
        <w:gridCol w:w="1843"/>
        <w:gridCol w:w="851"/>
        <w:gridCol w:w="1417"/>
        <w:gridCol w:w="1276"/>
        <w:gridCol w:w="1276"/>
      </w:tblGrid>
      <w:tr w:rsidR="00174B1A" w:rsidRPr="00401898" w:rsidTr="00B45A45">
        <w:trPr>
          <w:trHeight w:val="276"/>
          <w:tblHeader/>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Целевая статья расходов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 xml:space="preserve">Вид </w:t>
            </w:r>
            <w:proofErr w:type="spellStart"/>
            <w:proofErr w:type="gramStart"/>
            <w:r w:rsidRPr="00401898">
              <w:rPr>
                <w:rFonts w:ascii="Times New Roman" w:eastAsia="Times New Roman" w:hAnsi="Times New Roman" w:cs="Times New Roman"/>
                <w:b/>
                <w:bCs/>
                <w:color w:val="000000"/>
                <w:sz w:val="24"/>
                <w:szCs w:val="24"/>
                <w:lang w:eastAsia="ru-RU"/>
              </w:rPr>
              <w:t>расхо</w:t>
            </w:r>
            <w:proofErr w:type="spellEnd"/>
            <w:r>
              <w:rPr>
                <w:rFonts w:ascii="Times New Roman" w:eastAsia="Times New Roman" w:hAnsi="Times New Roman" w:cs="Times New Roman"/>
                <w:b/>
                <w:bCs/>
                <w:color w:val="000000"/>
                <w:sz w:val="24"/>
                <w:szCs w:val="24"/>
                <w:lang w:eastAsia="ru-RU"/>
              </w:rPr>
              <w:t xml:space="preserve"> </w:t>
            </w:r>
            <w:proofErr w:type="spellStart"/>
            <w:r w:rsidRPr="00401898">
              <w:rPr>
                <w:rFonts w:ascii="Times New Roman" w:eastAsia="Times New Roman" w:hAnsi="Times New Roman" w:cs="Times New Roman"/>
                <w:b/>
                <w:bCs/>
                <w:color w:val="000000"/>
                <w:sz w:val="24"/>
                <w:szCs w:val="24"/>
                <w:lang w:eastAsia="ru-RU"/>
              </w:rPr>
              <w:t>дов</w:t>
            </w:r>
            <w:proofErr w:type="spellEnd"/>
            <w:proofErr w:type="gram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2027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2028 год</w:t>
            </w:r>
          </w:p>
        </w:tc>
      </w:tr>
      <w:tr w:rsidR="00174B1A" w:rsidRPr="00401898" w:rsidTr="00B45A45">
        <w:trPr>
          <w:trHeight w:val="276"/>
          <w:tblHeader/>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r>
      <w:tr w:rsidR="00174B1A" w:rsidRPr="00401898" w:rsidTr="00B45A45">
        <w:trPr>
          <w:trHeight w:val="276"/>
          <w:tblHeader/>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rPr>
                <w:rFonts w:ascii="Times New Roman" w:eastAsia="Times New Roman" w:hAnsi="Times New Roman" w:cs="Times New Roman"/>
                <w:b/>
                <w:bCs/>
                <w:color w:val="000000"/>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1 129 938,4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911 015,9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936 790,2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Муниципальные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985 109,0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805 720,2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819 192,7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01.0.00.00000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73,0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01.0.03.00000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01.0.03.05020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01.0.03.05020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73,0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02.0.00.00000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500,0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Эффективная кредитно-финансовая инвестиционная поддержка субъектов малого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02.0.01.00000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Субсидия на поддержку малого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02.0.01.02290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02.0.01.02290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03.0.00.00000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401898">
              <w:rPr>
                <w:rFonts w:ascii="Times New Roman" w:eastAsia="Times New Roman" w:hAnsi="Times New Roman" w:cs="Times New Roman"/>
                <w:sz w:val="24"/>
                <w:szCs w:val="24"/>
                <w:lang w:eastAsia="ru-RU"/>
              </w:rPr>
              <w:t>микронутриентной</w:t>
            </w:r>
            <w:proofErr w:type="spellEnd"/>
            <w:r w:rsidRPr="00401898">
              <w:rPr>
                <w:rFonts w:ascii="Times New Roman" w:eastAsia="Times New Roman" w:hAnsi="Times New Roman" w:cs="Times New Roman"/>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формированию здорового образа жизни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03.0.01.14020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03.0.01.14020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03.0.03.00000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формированию здорового образа жизни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03.0.03.14020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03.0.03.14020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04.0.00.00000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779,0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жильем молодых семей в Шарангском муниципальном округе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04.1.00.00000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757,0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779,0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Государственная поддержка молодых семей Шарангского муниципального округа в решении жилищной проблемы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04.1.01.00000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757,0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779,0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04.1.01.L4970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757,0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779,0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04.1.01.L4970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757,0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769,1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779,0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lastRenderedPageBreak/>
              <w:t>Муниципальная программа «Противодействие коррупции в Шарангском муниципальном округе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05.0.00.00000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05.0.03.00000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Организация </w:t>
            </w:r>
            <w:proofErr w:type="gramStart"/>
            <w:r w:rsidRPr="00401898">
              <w:rPr>
                <w:rFonts w:ascii="Times New Roman" w:eastAsia="Times New Roman" w:hAnsi="Times New Roman" w:cs="Times New Roman"/>
                <w:sz w:val="24"/>
                <w:szCs w:val="24"/>
                <w:lang w:eastAsia="ru-RU"/>
              </w:rPr>
              <w:t>обучения по программам</w:t>
            </w:r>
            <w:proofErr w:type="gramEnd"/>
            <w:r w:rsidRPr="00401898">
              <w:rPr>
                <w:rFonts w:ascii="Times New Roman" w:eastAsia="Times New Roman" w:hAnsi="Times New Roman" w:cs="Times New Roman"/>
                <w:sz w:val="24"/>
                <w:szCs w:val="24"/>
                <w:lang w:eastAsia="ru-RU"/>
              </w:rPr>
              <w:t xml:space="preserve"> повышения квалификации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05.0.03.20401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05.0.03.20401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06.0.00.00000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22 524,0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24 387,0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27 913,1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Формирование у детей навыков безопасного поведения на дорогах</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06.1.02.00000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06.1.02.07080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06.1.02.07080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Ремонт и содержание автомобильных дорог общего пользования в Шарангском муниципальном округе</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06.2.00.00000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17 499,0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24 293,1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автомобильных дорог общего пользования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06.2.02.00000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17 499,0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24 293,1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автомобильных дорог общего пользования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06.2.02.07080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17 499,0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24 293,1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06.2.02.07080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17 499,0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23 362,0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24 293,1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Поддержка и развитие пассажирского транспорта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06.5.00.00000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3 595,0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поддержке транспортного предприятия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06.5.01.04090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3 595,0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06.5.01.04090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3 595,0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«Информационная среда в Шарангском муниципальном округе на 2025-2027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07.0.00.00000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9 713,0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9 713,0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9 713,0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Поддержка окружных печатных средств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07.0.01.S2050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07.0.01.S2050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3 146,5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Поддержка средствам массовой информации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Поддержка средствам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07.0.02.02050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07.0.02.02050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6 566,5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08.0.00.00000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20 268,8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20 268,8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20 268,8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Защита населения от чрезвычайных ситуаций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6 578,6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6 578,6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6 578,6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Резерв материальных ресурсов для ликвидации чрезвычайных ситуаций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08.1.01.20801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08.1.01.20801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6 328,6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6 328,6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6 328,6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ЕДДС</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6 128,6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6 128,6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6 128,6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5 580,4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5 580,4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5 580,4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08.1.02.21801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08.1.02.21801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13 378,2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пожарной безопасности объектов и населенных пунктов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08.2.02.03000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08.2.02.03000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подразделений муниципальной пожарной охраны территориальных отделов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13 085,0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13 085,0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13 085,0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12 597,1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12 597,1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12 597,1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487,9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487,9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487,9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Построение и развитие аппаратно-программного комплекса «Безопасный город»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08.3.00.00000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своевременного оповещения и информирования населения техническими средствами оповещения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08.3.01.00000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08.3.01.04100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08.3.01.04100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312,0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proofErr w:type="gramStart"/>
            <w:r w:rsidRPr="00401898">
              <w:rPr>
                <w:rFonts w:ascii="Times New Roman" w:eastAsia="Times New Roman" w:hAnsi="Times New Roman" w:cs="Times New Roman"/>
                <w:b/>
                <w:bCs/>
                <w:color w:val="000000"/>
                <w:sz w:val="24"/>
                <w:szCs w:val="24"/>
                <w:lang w:eastAsia="ru-RU"/>
              </w:rPr>
              <w:t xml:space="preserve">Муниципальная программа «Поэтапная ликвидация накопившейся </w:t>
            </w:r>
            <w:r w:rsidRPr="00401898">
              <w:rPr>
                <w:rFonts w:ascii="Times New Roman" w:eastAsia="Times New Roman" w:hAnsi="Times New Roman" w:cs="Times New Roman"/>
                <w:b/>
                <w:bCs/>
                <w:color w:val="000000"/>
                <w:sz w:val="24"/>
                <w:szCs w:val="24"/>
                <w:lang w:eastAsia="ru-RU"/>
              </w:rPr>
              <w:lastRenderedPageBreak/>
              <w:t>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401898">
              <w:rPr>
                <w:rFonts w:ascii="Times New Roman" w:eastAsia="Times New Roman" w:hAnsi="Times New Roman" w:cs="Times New Roman"/>
                <w:b/>
                <w:bCs/>
                <w:color w:val="000000"/>
                <w:sz w:val="24"/>
                <w:szCs w:val="24"/>
                <w:lang w:eastAsia="ru-RU"/>
              </w:rPr>
              <w:br/>
              <w:t>и достигли возраста 23 лет» на 2026-2030 годы»</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lastRenderedPageBreak/>
              <w:t>09.0.00.00000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14 967,6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09.0.00.Д0820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09.0.00.Д0820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14 967,6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234,0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«Социальная поддержка семей»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10.1.01.00000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10.1.01.10010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10.1.01.10010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«Старшее поколение и социальная поддержка инвалидов»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10.2.00.00000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10.2.01.00000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10.2.01.10010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10.2.01.10010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«Ветераны боевых действий»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10.3.00.00000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10.3.01.00000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10.3.01.10010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10.3.01.10010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lastRenderedPageBreak/>
              <w:t>Муниципальная программа «Развитие агропромышленного комплекса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8 172,2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8 172,2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8 172,2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968,0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968,0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968,0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Финансовая поддержка сельскохозяйственных предприятий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Финансовая поддержка сельхозпредприятий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Обработка пестицидами земельных участков, заросших борщевиком Сосновского</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11.1.12.04050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11.1.12.04050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11.4.00.00000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11.4.01.00000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7 204,2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6 718,5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6 718,5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6 718,5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485,7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485,7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485,7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lastRenderedPageBreak/>
              <w:t>Муниципальная программа «Противодействие терроризму и профилактика экстремизма в Шарангском муниципальном округе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12.0.00.00000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1 819,1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4 415,9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4 586,3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Усиление антитеррористической защищенности объектов образования, социальной сферы и мест массового пребывания людей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12.0.02.00000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1 819,1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4 415,9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4 586,3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12.0.02.07010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12.0.02.07010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302,1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12.0.02.S2250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1 517,0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4 113,8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4 284,2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12.0.02.S2250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1 517,0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4 113,8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4 284,2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«Развитие культуры Шарангского муниципального округа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13.0.00.00000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116 576,3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116 577,4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116 578,4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библиотечно-информационного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23 115,0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23 116,1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23 117,1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13.1.01.08010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13.1.01.08010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13.1.02.08030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13.1.02.08030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13.1.03.00000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13.1.03.08000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13.1.03.08000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22 663,8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Укрепление материально- технической базы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13.1.04.00000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субсидии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13.1.04.L5190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13.1.04.L5190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«Организация культурно-массовых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19 393,0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19 393,0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19 393,0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13.2.01.08030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13.2.01.08030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13.2.02.08000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13.2.02.08000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19 379,8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«Организация культурно-массовых мероприятий в сельских учреждениях культуры»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28 426,0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28 426,0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28 426,0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13.3.01.08030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13.3.01.08030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86,4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13.3.02.08000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401898">
              <w:rPr>
                <w:rFonts w:ascii="Times New Roman" w:eastAsia="Times New Roman" w:hAnsi="Times New Roman" w:cs="Times New Roman"/>
                <w:sz w:val="24"/>
                <w:szCs w:val="24"/>
                <w:lang w:eastAsia="ru-RU"/>
              </w:rPr>
              <w:lastRenderedPageBreak/>
              <w:t>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13.3.02.08000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28 339,6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Подпрограмма «Развитие сферы музейной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3 041,5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3 041,5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3 041,5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13.4.01.08030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13.4.01.08030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музеев, в </w:t>
            </w:r>
            <w:proofErr w:type="spellStart"/>
            <w:r w:rsidRPr="00401898">
              <w:rPr>
                <w:rFonts w:ascii="Times New Roman" w:eastAsia="Times New Roman" w:hAnsi="Times New Roman" w:cs="Times New Roman"/>
                <w:sz w:val="24"/>
                <w:szCs w:val="24"/>
                <w:lang w:eastAsia="ru-RU"/>
              </w:rPr>
              <w:t>т.ч</w:t>
            </w:r>
            <w:proofErr w:type="spellEnd"/>
            <w:r w:rsidRPr="00401898">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музеев, в </w:t>
            </w:r>
            <w:proofErr w:type="spellStart"/>
            <w:r w:rsidRPr="00401898">
              <w:rPr>
                <w:rFonts w:ascii="Times New Roman" w:eastAsia="Times New Roman" w:hAnsi="Times New Roman" w:cs="Times New Roman"/>
                <w:sz w:val="24"/>
                <w:szCs w:val="24"/>
                <w:lang w:eastAsia="ru-RU"/>
              </w:rPr>
              <w:t>т.ч</w:t>
            </w:r>
            <w:proofErr w:type="spellEnd"/>
            <w:r w:rsidRPr="00401898">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13.4.02.08000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13.4.02.08000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3 028,3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«Повышение качества и доступности услуг в сфере дополнительного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13 523,1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13 523,1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13 523,1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образовательных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13.5.01.08030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13.5.01.08030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услуг по предоставлению дополнительного образования детям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услуги по предоставлению дополнительного образования детям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13.5.02.08000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13.5.02.08000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13 457,1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29 077,7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29 077,7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29 077,7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Административн</w:t>
            </w:r>
            <w:proofErr w:type="gramStart"/>
            <w:r w:rsidRPr="00401898">
              <w:rPr>
                <w:rFonts w:ascii="Times New Roman" w:eastAsia="Times New Roman" w:hAnsi="Times New Roman" w:cs="Times New Roman"/>
                <w:sz w:val="24"/>
                <w:szCs w:val="24"/>
                <w:lang w:eastAsia="ru-RU"/>
              </w:rPr>
              <w:t>о-</w:t>
            </w:r>
            <w:proofErr w:type="gramEnd"/>
            <w:r w:rsidRPr="00401898">
              <w:rPr>
                <w:rFonts w:ascii="Times New Roman" w:eastAsia="Times New Roman" w:hAnsi="Times New Roman" w:cs="Times New Roman"/>
                <w:sz w:val="24"/>
                <w:szCs w:val="24"/>
                <w:lang w:eastAsia="ru-RU"/>
              </w:rPr>
              <w:t xml:space="preserve"> правовое сопровождение реализации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2 540,2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2 489,5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2 489,5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2 489,5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Бухгалтерское и хозяйственное обслуживание</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Бухгалтерское и хозяйственное обслуживание</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26 537,5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26 120,1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26 120,1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26 120,1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417,4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«Управление муниципальными финансами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19 477,4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17 677,4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17 677,4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«Организация и совершенствование бюджетного процесса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Резервные фонды местных администраций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14.1.40.07005</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14.1.40.07005</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14.4.00.00000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17 477,4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финансового управления администрации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14.4.01.00000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17 477,4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17 477,4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17 177,4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15 545,9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15 545,9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15 545,9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401898">
              <w:rPr>
                <w:rFonts w:ascii="Times New Roman" w:eastAsia="Times New Roman" w:hAnsi="Times New Roman" w:cs="Times New Roman"/>
                <w:sz w:val="24"/>
                <w:szCs w:val="24"/>
                <w:lang w:eastAsia="ru-RU"/>
              </w:rPr>
              <w:lastRenderedPageBreak/>
              <w:t>(муниципальных)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14.4.01.20401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1 931,5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1 631,5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1 631,5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lastRenderedPageBreak/>
              <w:t>Муниципальная программа «Развитие физической культуры и спорта Шарангского муниципального округа на 2025 - 2029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15.0.00.00000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70 349,2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70 349,2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70 349,2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68 237,2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68 237,2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68 237,2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физкультурно-массовых мероприятий среди различных категорий населения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спорта и физической культуры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15.1.01.11020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15.1.01.11020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170,1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68 067,1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68 067,1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68 067,1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Обеспечение выполнения МАУ ДО «Спортивная школа «ФОК «Жемчужина» в </w:t>
            </w:r>
            <w:proofErr w:type="spellStart"/>
            <w:r w:rsidRPr="00401898">
              <w:rPr>
                <w:rFonts w:ascii="Times New Roman" w:eastAsia="Times New Roman" w:hAnsi="Times New Roman" w:cs="Times New Roman"/>
                <w:sz w:val="24"/>
                <w:szCs w:val="24"/>
                <w:lang w:eastAsia="ru-RU"/>
              </w:rPr>
              <w:t>р.п</w:t>
            </w:r>
            <w:proofErr w:type="gramStart"/>
            <w:r w:rsidRPr="00401898">
              <w:rPr>
                <w:rFonts w:ascii="Times New Roman" w:eastAsia="Times New Roman" w:hAnsi="Times New Roman" w:cs="Times New Roman"/>
                <w:sz w:val="24"/>
                <w:szCs w:val="24"/>
                <w:lang w:eastAsia="ru-RU"/>
              </w:rPr>
              <w:t>.Ш</w:t>
            </w:r>
            <w:proofErr w:type="gramEnd"/>
            <w:r w:rsidRPr="00401898">
              <w:rPr>
                <w:rFonts w:ascii="Times New Roman" w:eastAsia="Times New Roman" w:hAnsi="Times New Roman" w:cs="Times New Roman"/>
                <w:sz w:val="24"/>
                <w:szCs w:val="24"/>
                <w:lang w:eastAsia="ru-RU"/>
              </w:rPr>
              <w:t>аранга</w:t>
            </w:r>
            <w:proofErr w:type="spellEnd"/>
            <w:r w:rsidRPr="00401898">
              <w:rPr>
                <w:rFonts w:ascii="Times New Roman" w:eastAsia="Times New Roman" w:hAnsi="Times New Roman" w:cs="Times New Roman"/>
                <w:sz w:val="24"/>
                <w:szCs w:val="24"/>
                <w:lang w:eastAsia="ru-RU"/>
              </w:rPr>
              <w:t xml:space="preserve"> Нижегородской области»» муниципального задания по оказанию услуг</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15.1.02.11120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15.1.02.11120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66 385,8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1 681,3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1 681,3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1 681,3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1 326,3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1 326,3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1 326,3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спорта высших достижений и системы подготовки спортивного резерва»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15.2.00.00000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15.2.01.00000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спорта и физической культуры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15.2.01.11020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15.2.01.11020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236,9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15.3.00.00000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15.3.01.00000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1 875,1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1 481,7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1 481,7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1 481,7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393,4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393,4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393,4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«Развитие образования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16.0.00.00000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468 845,2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482 322,8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493 023,0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400 152,6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402 957,0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413 352,2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385 344,7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388 145,9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398 667,5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16.1.07.42099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66 592,0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67 429,9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67 429,9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16.1.07.42099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66 592,0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67 429,9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67 429,9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63 608,6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64 501,8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64 501,8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63 608,6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64 501,8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64 501,8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исполнение полномочий в сфере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16.1.07.73070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253 229,7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254 338,0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264 866,2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16.1.07.73070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253 229,7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254 338,0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264 866,2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16.1.07.S2490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1 914,4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1 876,2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1 869,6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16.1.07.S2490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1 914,4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1 876,2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1 869,6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деятельности общеобразовательных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16.1.08.00000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746,3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749,5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779,3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16.1.08.42199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16.1.08.42199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w:t>
            </w:r>
            <w:proofErr w:type="gramStart"/>
            <w:r w:rsidRPr="00401898">
              <w:rPr>
                <w:rFonts w:ascii="Times New Roman" w:eastAsia="Times New Roman" w:hAnsi="Times New Roman" w:cs="Times New Roman"/>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401898">
              <w:rPr>
                <w:rFonts w:ascii="Times New Roman" w:eastAsia="Times New Roman" w:hAnsi="Times New Roman" w:cs="Times New Roman"/>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16.1.08.73140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719,5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749,3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16.1.08.73140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719,5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749,3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.53030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13 905,4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16.1.Ю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.53030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14 061,6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13 905,4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"Развитие дополнительного образования и воспитания детей"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21 895,5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21 896,9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21 910,4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учреждений по внешкольной работе с детьми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16.2.02.42399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401898">
              <w:rPr>
                <w:rFonts w:ascii="Times New Roman" w:eastAsia="Times New Roman" w:hAnsi="Times New Roman" w:cs="Times New Roman"/>
                <w:sz w:val="24"/>
                <w:szCs w:val="24"/>
                <w:lang w:eastAsia="ru-RU"/>
              </w:rPr>
              <w:lastRenderedPageBreak/>
              <w:t>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16.2.02.42399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13 237,1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Оздоровление детей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2 475,1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2 476,5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2 490,0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отдыха и оздоровления детей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2 149,4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2 149,4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2 149,4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2 122,4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2 122,4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2 122,4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325,7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327,1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340,6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310,2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311,6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324,4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Функционирование модели персонифицированного финансирования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16.2.13.00000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Обеспечение </w:t>
            </w:r>
            <w:proofErr w:type="gramStart"/>
            <w:r w:rsidRPr="00401898">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6 183,3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6 118,4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6 118,4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6 118,4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64,9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«Патриотическое воспитание детей и молодежи»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1 894,2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1 923,6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1 939,6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комплекса мероприятий по патриотическому воспитанию для детей и молодежи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16.4.08.00000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16.4.08.42199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401898">
              <w:rPr>
                <w:rFonts w:ascii="Times New Roman" w:eastAsia="Times New Roman" w:hAnsi="Times New Roman" w:cs="Times New Roman"/>
                <w:sz w:val="24"/>
                <w:szCs w:val="24"/>
                <w:lang w:eastAsia="ru-RU"/>
              </w:rPr>
              <w:lastRenderedPageBreak/>
              <w:t>(муниципальных)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16.4.08.42199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.50500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.50500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546,8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.51790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1 266,4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1 295,8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1 311,8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16.4.Ю</w:t>
            </w:r>
            <w:proofErr w:type="gramStart"/>
            <w:r w:rsidRPr="00401898">
              <w:rPr>
                <w:rFonts w:ascii="Times New Roman" w:eastAsia="Times New Roman" w:hAnsi="Times New Roman" w:cs="Times New Roman"/>
                <w:sz w:val="24"/>
                <w:szCs w:val="24"/>
                <w:lang w:eastAsia="ru-RU"/>
              </w:rPr>
              <w:t>6</w:t>
            </w:r>
            <w:proofErr w:type="gramEnd"/>
            <w:r w:rsidRPr="00401898">
              <w:rPr>
                <w:rFonts w:ascii="Times New Roman" w:eastAsia="Times New Roman" w:hAnsi="Times New Roman" w:cs="Times New Roman"/>
                <w:sz w:val="24"/>
                <w:szCs w:val="24"/>
                <w:lang w:eastAsia="ru-RU"/>
              </w:rPr>
              <w:t>.51790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1 266,4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1 295,8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1 311,8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"Ресурсное обеспечение сферы образования "</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6 863,1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19 333,9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19 747,7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401898">
              <w:rPr>
                <w:rFonts w:ascii="Times New Roman" w:eastAsia="Times New Roman" w:hAnsi="Times New Roman" w:cs="Times New Roman"/>
                <w:sz w:val="24"/>
                <w:szCs w:val="24"/>
                <w:lang w:eastAsia="ru-RU"/>
              </w:rPr>
              <w:t>подведомственных</w:t>
            </w:r>
            <w:proofErr w:type="gramEnd"/>
            <w:r w:rsidRPr="00401898">
              <w:rPr>
                <w:rFonts w:ascii="Times New Roman" w:eastAsia="Times New Roman" w:hAnsi="Times New Roman" w:cs="Times New Roman"/>
                <w:sz w:val="24"/>
                <w:szCs w:val="24"/>
                <w:lang w:eastAsia="ru-RU"/>
              </w:rPr>
              <w:t xml:space="preserve"> ОУ</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16.5.03.00000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496,1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16.5.03.42199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496,1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16.5.03.42199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496,1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387,0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Укрепление материально-технической базы,</w:t>
            </w:r>
            <w:r>
              <w:rPr>
                <w:rFonts w:ascii="Times New Roman" w:eastAsia="Times New Roman" w:hAnsi="Times New Roman" w:cs="Times New Roman"/>
                <w:sz w:val="24"/>
                <w:szCs w:val="24"/>
                <w:lang w:eastAsia="ru-RU"/>
              </w:rPr>
              <w:t xml:space="preserve"> </w:t>
            </w:r>
            <w:r w:rsidRPr="00401898">
              <w:rPr>
                <w:rFonts w:ascii="Times New Roman" w:eastAsia="Times New Roman" w:hAnsi="Times New Roman" w:cs="Times New Roman"/>
                <w:sz w:val="24"/>
                <w:szCs w:val="24"/>
                <w:lang w:eastAsia="ru-RU"/>
              </w:rPr>
              <w:t>ремонт ОУ</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12 558,6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12 769,3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Укрепление материально- технической базы, ремонт МБДОУ</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16.5.04.42099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16.5.04.42099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Укрепление материально-технической базы, ремонт МБОУ</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капитальный рем</w:t>
            </w:r>
            <w:r>
              <w:rPr>
                <w:rFonts w:ascii="Times New Roman" w:eastAsia="Times New Roman" w:hAnsi="Times New Roman" w:cs="Times New Roman"/>
                <w:sz w:val="24"/>
                <w:szCs w:val="24"/>
                <w:lang w:eastAsia="ru-RU"/>
              </w:rPr>
              <w:t>онт образовательных организаций</w:t>
            </w:r>
            <w:r w:rsidRPr="00401898">
              <w:rPr>
                <w:rFonts w:ascii="Times New Roman" w:eastAsia="Times New Roman" w:hAnsi="Times New Roman" w:cs="Times New Roman"/>
                <w:sz w:val="24"/>
                <w:szCs w:val="24"/>
                <w:lang w:eastAsia="ru-RU"/>
              </w:rPr>
              <w:t xml:space="preserve">, </w:t>
            </w:r>
            <w:r w:rsidRPr="00401898">
              <w:rPr>
                <w:rFonts w:ascii="Times New Roman" w:eastAsia="Times New Roman" w:hAnsi="Times New Roman" w:cs="Times New Roman"/>
                <w:sz w:val="24"/>
                <w:szCs w:val="24"/>
                <w:lang w:eastAsia="ru-RU"/>
              </w:rPr>
              <w:lastRenderedPageBreak/>
              <w:t>реализующих общеобразовательные программы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16.5.04.S2180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12 308,6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12 619,3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16.5.04.S2180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12 308,6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12 619,3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Реализация планов мероприятий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1 482,0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16.5.05.42099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16.5.05.42099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798,0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620,4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16.5.05.42399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16.5.05.42399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63,6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16.5.Y4.74170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4 885,0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4 906,3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5 109,4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16.5.Y4.74170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4 885,0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4 906,3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5 109,4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«Социально-правовая защита детей »</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13 293,1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11 460,6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11 283,8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Совершенствование системы социально-правовой защиты детей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13 293,1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11 460,6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11 283,8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Освобождение от уплаты родительской платы за при</w:t>
            </w:r>
            <w:r>
              <w:rPr>
                <w:rFonts w:ascii="Times New Roman" w:eastAsia="Times New Roman" w:hAnsi="Times New Roman" w:cs="Times New Roman"/>
                <w:sz w:val="24"/>
                <w:szCs w:val="24"/>
                <w:lang w:eastAsia="ru-RU"/>
              </w:rPr>
              <w:t>смотр и уход за ребенком в муни</w:t>
            </w:r>
            <w:r w:rsidRPr="00401898">
              <w:rPr>
                <w:rFonts w:ascii="Times New Roman" w:eastAsia="Times New Roman" w:hAnsi="Times New Roman" w:cs="Times New Roman"/>
                <w:sz w:val="24"/>
                <w:szCs w:val="24"/>
                <w:lang w:eastAsia="ru-RU"/>
              </w:rPr>
              <w:t>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16.6.01.42011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907,8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16.6.01.42011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907,8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proofErr w:type="gramStart"/>
            <w:r w:rsidRPr="00401898">
              <w:rPr>
                <w:rFonts w:ascii="Times New Roman" w:eastAsia="Times New Roman" w:hAnsi="Times New Roman" w:cs="Times New Roman"/>
                <w:sz w:val="24"/>
                <w:szCs w:val="24"/>
                <w:lang w:eastAsia="ru-RU"/>
              </w:rPr>
              <w:t>Предоставление обучающимся по образовательным программам основного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16.6.01.42113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823,4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16.6.01.42113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823,4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2 157,0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2 157,0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2 157,0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31,9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2 125,1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2 125,1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2 125,1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401898">
              <w:rPr>
                <w:rFonts w:ascii="Times New Roman" w:eastAsia="Times New Roman" w:hAnsi="Times New Roman" w:cs="Times New Roman"/>
                <w:sz w:val="24"/>
                <w:szCs w:val="24"/>
                <w:lang w:eastAsia="ru-RU"/>
              </w:rPr>
              <w:t xml:space="preserve"> ,</w:t>
            </w:r>
            <w:proofErr w:type="gramEnd"/>
            <w:r w:rsidRPr="00401898">
              <w:rPr>
                <w:rFonts w:ascii="Times New Roman" w:eastAsia="Times New Roman" w:hAnsi="Times New Roman" w:cs="Times New Roman"/>
                <w:sz w:val="24"/>
                <w:szCs w:val="24"/>
                <w:lang w:eastAsia="ru-RU"/>
              </w:rPr>
              <w:t xml:space="preserve"> обучающимися в муниципальных образовательных организациях, реализующих образовательные программы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16.6.01.73170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221,5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222,4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231,6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16.6.01.73170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221,5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222,4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231,6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r>
              <w:rPr>
                <w:rFonts w:ascii="Times New Roman" w:eastAsia="Times New Roman" w:hAnsi="Times New Roman" w:cs="Times New Roman"/>
                <w:sz w:val="24"/>
                <w:szCs w:val="24"/>
                <w:lang w:eastAsia="ru-RU"/>
              </w:rPr>
              <w:t xml:space="preserve"> </w:t>
            </w:r>
            <w:r w:rsidRPr="00401898">
              <w:rPr>
                <w:rFonts w:ascii="Times New Roman" w:eastAsia="Times New Roman" w:hAnsi="Times New Roman" w:cs="Times New Roman"/>
                <w:sz w:val="24"/>
                <w:szCs w:val="24"/>
                <w:lang w:eastAsia="ru-RU"/>
              </w:rPr>
              <w:t>(Единая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1 414,9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1 414,9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1 414,9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1 363,1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1 363,1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1 363,1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proofErr w:type="gramStart"/>
            <w:r w:rsidRPr="00401898">
              <w:rPr>
                <w:rFonts w:ascii="Times New Roman" w:eastAsia="Times New Roman" w:hAnsi="Times New Roman" w:cs="Times New Roman"/>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16.6.01.L3040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6 425,9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6 317,9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6 076,5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16.6.01.L3040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6 425,9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6 317,9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6 076,5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16.6.01.S2480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1 332,6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1 338,4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1 393,8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16.6.01.S2480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1 332,6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1 338,4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1 393,8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«Молодежь»</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16.7.00.00000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16.7.02.00000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16.7.02.42199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16.7.02.42199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Подпрограмма «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24 711,2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24 715,3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24 753,8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аппарата 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6 012,8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6 012,8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6 012,8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925,3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929,4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967,9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16.8.02.73010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925,3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929,4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967,9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16.8.02.73010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16.8.02.73010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238,5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242,6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281,1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16.8.04.00000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Учебно-методические кабинеты, централизованные бухгалтерии и группы хозяйственного обслуживания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17 747,6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401898">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16.8.04.45299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14 526,8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14 526,8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14 526,8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3 220,8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3 220,8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3 220,8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«Экология Шарангского муниципального округа на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17.0.00.00000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Охрана окружающей среды от загрязнения отходами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Охрана окружающей среды от загрязнения отходами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Ликвидация выявленных несанкционированных свалок и навалов ТКО</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17.3.02.02290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17.3.02.02290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обеспечению экологической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17.3.09.00000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охраны окружающей среды (кроме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17.3.09.07070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17.3.09.07070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18.0.00.00000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18.1.01.00000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конкурсов</w:t>
            </w:r>
            <w:proofErr w:type="gramStart"/>
            <w:r w:rsidRPr="00401898">
              <w:rPr>
                <w:rFonts w:ascii="Times New Roman" w:eastAsia="Times New Roman" w:hAnsi="Times New Roman" w:cs="Times New Roman"/>
                <w:sz w:val="24"/>
                <w:szCs w:val="24"/>
                <w:lang w:eastAsia="ru-RU"/>
              </w:rPr>
              <w:t xml:space="preserve"> ,</w:t>
            </w:r>
            <w:proofErr w:type="gramEnd"/>
            <w:r w:rsidRPr="00401898">
              <w:rPr>
                <w:rFonts w:ascii="Times New Roman" w:eastAsia="Times New Roman" w:hAnsi="Times New Roman" w:cs="Times New Roman"/>
                <w:sz w:val="24"/>
                <w:szCs w:val="24"/>
                <w:lang w:eastAsia="ru-RU"/>
              </w:rPr>
              <w:t xml:space="preserve"> соревнований и фестиваля по профилактике правонарушений и преступлений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18.1.01.14010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18.1.01.14010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19.0.00.00000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2 438,0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19.1.04.00000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Уличное освещение</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19.1.04.60102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19.1.04.60102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2 438,0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21.0.00.00000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4 688,3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3 800,7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987,6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Оценка недвижимости, признание прав и регулирование отношений по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21.1.01.90020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21.1.01.90020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землеустройству и землепользованию</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21.1.02.03403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21.1.02.03403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21.2.00.00000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21.2.01.00000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3 700,7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3 322,0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3 322,0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3 322,0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378,7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378,7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378,7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22.0.00.00000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реализацию мероприятий по модернизации коммунальной инфраструктуры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22.0.И3.51540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22.0.И3.51540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23.0.00.00000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1 938,9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1 024,0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24,0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23.0.01.09602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23.0.01.09602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24,0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23.0.03.00000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1 914,9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Снос расселенных многоквартирных жилых домов в Шарангском </w:t>
            </w:r>
            <w:r w:rsidRPr="00401898">
              <w:rPr>
                <w:rFonts w:ascii="Times New Roman" w:eastAsia="Times New Roman" w:hAnsi="Times New Roman" w:cs="Times New Roman"/>
                <w:sz w:val="24"/>
                <w:szCs w:val="24"/>
                <w:lang w:eastAsia="ru-RU"/>
              </w:rPr>
              <w:lastRenderedPageBreak/>
              <w:t>муниципальном округе Нижегородской области,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23.0.03.S2120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1 914,9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23.0.03.S2120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1 914,9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25.0.00.00000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6 842,5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7 246,3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7 311,2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Благоустройство дворовых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6 842,5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7 246,3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7 311,2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25.1.02.00000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932,3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25.1.02.S2980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932,3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25.1.02.S2980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932,3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1 272,5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25.1.И</w:t>
            </w:r>
            <w:proofErr w:type="gramStart"/>
            <w:r w:rsidRPr="00401898">
              <w:rPr>
                <w:rFonts w:ascii="Times New Roman" w:eastAsia="Times New Roman" w:hAnsi="Times New Roman" w:cs="Times New Roman"/>
                <w:sz w:val="24"/>
                <w:szCs w:val="24"/>
                <w:lang w:eastAsia="ru-RU"/>
              </w:rPr>
              <w:t>4</w:t>
            </w:r>
            <w:proofErr w:type="gramEnd"/>
            <w:r w:rsidRPr="00401898">
              <w:rPr>
                <w:rFonts w:ascii="Times New Roman" w:eastAsia="Times New Roman" w:hAnsi="Times New Roman" w:cs="Times New Roman"/>
                <w:sz w:val="24"/>
                <w:szCs w:val="24"/>
                <w:lang w:eastAsia="ru-RU"/>
              </w:rPr>
              <w:t>.55550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5 910,2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5 973,8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25.1.И</w:t>
            </w:r>
            <w:proofErr w:type="gramStart"/>
            <w:r w:rsidRPr="00401898">
              <w:rPr>
                <w:rFonts w:ascii="Times New Roman" w:eastAsia="Times New Roman" w:hAnsi="Times New Roman" w:cs="Times New Roman"/>
                <w:sz w:val="24"/>
                <w:szCs w:val="24"/>
                <w:lang w:eastAsia="ru-RU"/>
              </w:rPr>
              <w:t>4</w:t>
            </w:r>
            <w:proofErr w:type="gramEnd"/>
            <w:r w:rsidRPr="00401898">
              <w:rPr>
                <w:rFonts w:ascii="Times New Roman" w:eastAsia="Times New Roman" w:hAnsi="Times New Roman" w:cs="Times New Roman"/>
                <w:sz w:val="24"/>
                <w:szCs w:val="24"/>
                <w:lang w:eastAsia="ru-RU"/>
              </w:rPr>
              <w:t>.55550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5 910,2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5 973,8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6 038,7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26.0.00.00000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24 076,8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20 669,2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20 669,2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Прочие мероприятия по благоустройству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8 487,2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5 079,6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Прочие мероприятия по благоустройству городских округов и поселений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26.0.11.60503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8 487,2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5 079,6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26.0.11.60503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8 481,3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5 073,7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5 073,7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26.0.11.60503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5,9</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26.0.12.00000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26.0.12.60503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26.0.12.60503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11 116,3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и обустройство мест захоронения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26.0.40.00000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Организация и содержание мест захоронения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489,6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438,2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438,2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438,2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51,4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Содержание и ремонт сетей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26.0.60.00000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3 707,1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3 707,1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Обслуживание и ремонт сетей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26.0.61.60102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26.0.61.60102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440,1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Электроэнергия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26.0.62.60102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26.0.62.60102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3 267,0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Озеленение и содержание зеленых насаждений</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26.0.80.00000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Озеленение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26.0.80.60302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26.0.80.60302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276,6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Непрограммные расходы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88.0.00.00000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144 829,4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105 295,7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117 597,5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Непрограммное направление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88.8.00.00000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144 829,4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105 295,7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117 597,5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Содержание аппарата 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88.8.01.00000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72 637,2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70 335,0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70 335,0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Глава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88.8.01.20300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w:t>
            </w:r>
            <w:r w:rsidRPr="00401898">
              <w:rPr>
                <w:rFonts w:ascii="Times New Roman" w:eastAsia="Times New Roman" w:hAnsi="Times New Roman" w:cs="Times New Roman"/>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88.8.01.20300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2 481,6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56 257,8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54 255,6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54 255,6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49 168,6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49 168,6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49 168,6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7 089,2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5 087,0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5 087,0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Председатель контрольно-счетной комиссии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1 737,4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1 737,4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1 737,4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1 532,7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1 532,7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1 532,7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204,7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204,7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204,7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721,0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721,0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721,0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686,0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717,6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717,6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680,8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680,8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680,8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36,8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36,8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582,0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582,0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822,0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522,0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522,0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9 839,8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9 839,8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9 839,8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9 758,1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9 758,1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9 758,1</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81,7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Расходы за счет межбюджетных трансфертов вышестоящих бюджетов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88.8.05.00000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1 320,9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1 388,8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1 744,8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1 163,1</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1 292,0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1 632,2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548,4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614,7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743,6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1 083,8</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за счет субвенции на реализацию переданных исполнительно-распорядительным органам муниципальных образований Нижегородской </w:t>
            </w:r>
            <w:r w:rsidRPr="00401898">
              <w:rPr>
                <w:rFonts w:ascii="Times New Roman" w:eastAsia="Times New Roman" w:hAnsi="Times New Roman" w:cs="Times New Roman"/>
                <w:sz w:val="24"/>
                <w:szCs w:val="24"/>
                <w:lang w:eastAsia="ru-RU"/>
              </w:rPr>
              <w:lastRenderedPageBreak/>
              <w:t>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88.8.05.51200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88.8.05.51200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65,9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 xml:space="preserve">Расходы </w:t>
            </w:r>
            <w:proofErr w:type="gramStart"/>
            <w:r w:rsidRPr="00401898">
              <w:rPr>
                <w:rFonts w:ascii="Times New Roman" w:eastAsia="Times New Roman" w:hAnsi="Times New Roman" w:cs="Times New Roman"/>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401898">
              <w:rPr>
                <w:rFonts w:ascii="Times New Roman" w:eastAsia="Times New Roman" w:hAnsi="Times New Roman" w:cs="Times New Roman"/>
                <w:sz w:val="24"/>
                <w:szCs w:val="24"/>
                <w:lang w:eastAsia="ru-RU"/>
              </w:rPr>
              <w:t xml:space="preserve"> с животными без владельцев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88.8.05.73310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91,9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91,8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107,2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88.8.05.73310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91,9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91,8</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107,2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Прочие непрограммные расходы</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88.8.06.00000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70 871,3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33 571,9</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b/>
                <w:bCs/>
                <w:color w:val="000000"/>
                <w:sz w:val="24"/>
                <w:szCs w:val="24"/>
                <w:lang w:eastAsia="ru-RU"/>
              </w:rPr>
            </w:pPr>
            <w:r w:rsidRPr="00401898">
              <w:rPr>
                <w:rFonts w:ascii="Times New Roman" w:eastAsia="Times New Roman" w:hAnsi="Times New Roman" w:cs="Times New Roman"/>
                <w:b/>
                <w:bCs/>
                <w:color w:val="000000"/>
                <w:sz w:val="24"/>
                <w:szCs w:val="24"/>
                <w:lang w:eastAsia="ru-RU"/>
              </w:rPr>
              <w:t>45 517,7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Капитальный ремонт муниципального жилищного фонда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88.8.06.03502</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190,3</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жилищного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88.8.06.03503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1 218,6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1 158,6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1 158,6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88.8.06.03503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1 218,6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1 158,6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1 158,6</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88.8.06.03513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88.8.06.03513</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1 191,7</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коммунального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88.8.06.03515</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88.8.06.03515</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88.8.06.05030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88.8.06.05030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27,0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88.8.06.05140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1 204,2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88.8.06.05140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8 100,0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1 204,2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8 100,0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88.8.06.14010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88.8.06.14010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305,0</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lastRenderedPageBreak/>
              <w:t>Субсидии отдельным общественным организациям и иным некоммерческим объединениям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88.8.06.14050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88.8.06.14050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563,2</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88.8.06.73930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88.8.06.73930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2,5</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88.8.06.92035</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41 052,6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88.8.06.92035</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41 052,6</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88.8.06.S2090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88.8.06.S2090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18 070,4</w:t>
            </w:r>
          </w:p>
        </w:tc>
      </w:tr>
      <w:tr w:rsidR="00174B1A" w:rsidRPr="00401898"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88.8.06.S2860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10 709,0</w:t>
            </w: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15 759,0</w:t>
            </w:r>
          </w:p>
        </w:tc>
      </w:tr>
      <w:tr w:rsidR="00174B1A" w:rsidRPr="00B76462" w:rsidTr="00B45A45">
        <w:trPr>
          <w:trHeight w:val="20"/>
        </w:trPr>
        <w:tc>
          <w:tcPr>
            <w:tcW w:w="7953" w:type="dxa"/>
            <w:tcBorders>
              <w:top w:val="nil"/>
              <w:left w:val="single" w:sz="4" w:space="0" w:color="auto"/>
              <w:bottom w:val="single" w:sz="4" w:space="0" w:color="auto"/>
              <w:right w:val="single" w:sz="4" w:space="0" w:color="auto"/>
            </w:tcBorders>
            <w:shd w:val="clear" w:color="auto" w:fill="auto"/>
            <w:noWrap/>
            <w:vAlign w:val="center"/>
            <w:hideMark/>
          </w:tcPr>
          <w:p w:rsidR="00174B1A" w:rsidRPr="00401898" w:rsidRDefault="00174B1A" w:rsidP="00B45A45">
            <w:pPr>
              <w:spacing w:after="0" w:line="240" w:lineRule="auto"/>
              <w:jc w:val="both"/>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88.8.06.S2860</w:t>
            </w:r>
          </w:p>
        </w:tc>
        <w:tc>
          <w:tcPr>
            <w:tcW w:w="851"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74B1A" w:rsidRPr="00401898"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10 709,0</w:t>
            </w:r>
          </w:p>
        </w:tc>
        <w:tc>
          <w:tcPr>
            <w:tcW w:w="1276" w:type="dxa"/>
            <w:tcBorders>
              <w:top w:val="nil"/>
              <w:left w:val="nil"/>
              <w:bottom w:val="single" w:sz="4" w:space="0" w:color="auto"/>
              <w:right w:val="single" w:sz="4" w:space="0" w:color="auto"/>
            </w:tcBorders>
            <w:shd w:val="clear" w:color="auto" w:fill="auto"/>
            <w:vAlign w:val="center"/>
            <w:hideMark/>
          </w:tcPr>
          <w:p w:rsidR="00174B1A" w:rsidRPr="00B76462" w:rsidRDefault="00174B1A" w:rsidP="00B45A45">
            <w:pPr>
              <w:spacing w:after="0" w:line="240" w:lineRule="auto"/>
              <w:jc w:val="center"/>
              <w:rPr>
                <w:rFonts w:ascii="Times New Roman" w:eastAsia="Times New Roman" w:hAnsi="Times New Roman" w:cs="Times New Roman"/>
                <w:sz w:val="24"/>
                <w:szCs w:val="24"/>
                <w:lang w:eastAsia="ru-RU"/>
              </w:rPr>
            </w:pPr>
            <w:r w:rsidRPr="00401898">
              <w:rPr>
                <w:rFonts w:ascii="Times New Roman" w:eastAsia="Times New Roman" w:hAnsi="Times New Roman" w:cs="Times New Roman"/>
                <w:sz w:val="24"/>
                <w:szCs w:val="24"/>
                <w:lang w:eastAsia="ru-RU"/>
              </w:rPr>
              <w:t>15 759,0</w:t>
            </w:r>
          </w:p>
        </w:tc>
      </w:tr>
    </w:tbl>
    <w:p w:rsidR="00960D1D" w:rsidRDefault="00960D1D" w:rsidP="00960D1D"/>
    <w:p w:rsidR="00960D1D" w:rsidRDefault="00960D1D"/>
    <w:p w:rsidR="00960D1D" w:rsidRDefault="00960D1D"/>
    <w:p w:rsidR="009A647D" w:rsidRDefault="009A647D"/>
    <w:p w:rsidR="00B266ED" w:rsidRDefault="00B266ED"/>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960D1D" w:rsidRPr="00640583" w:rsidRDefault="00960D1D" w:rsidP="00960D1D">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89518B">
        <w:rPr>
          <w:rFonts w:ascii="Times New Roman" w:hAnsi="Times New Roman" w:cs="Times New Roman"/>
          <w:sz w:val="24"/>
          <w:szCs w:val="24"/>
        </w:rPr>
        <w:t xml:space="preserve">6 </w:t>
      </w:r>
      <w:r w:rsidRPr="00640583">
        <w:rPr>
          <w:rFonts w:ascii="Times New Roman" w:hAnsi="Times New Roman" w:cs="Times New Roman"/>
          <w:sz w:val="24"/>
          <w:szCs w:val="24"/>
        </w:rPr>
        <w:t>год и на плановый период 202</w:t>
      </w:r>
      <w:r w:rsidR="0089518B">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89518B">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960D1D" w:rsidRDefault="00960D1D" w:rsidP="00960D1D">
      <w:pPr>
        <w:rPr>
          <w:rFonts w:ascii="Times New Roman" w:hAnsi="Times New Roman" w:cs="Times New Roman"/>
          <w:sz w:val="28"/>
          <w:szCs w:val="28"/>
        </w:rPr>
      </w:pPr>
    </w:p>
    <w:p w:rsidR="00960D1D" w:rsidRPr="0078358A" w:rsidRDefault="00960D1D" w:rsidP="00960D1D">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Ведомственная структура расходов бюджета муниципального округа</w:t>
      </w:r>
    </w:p>
    <w:p w:rsidR="00960D1D" w:rsidRDefault="00960D1D" w:rsidP="00960D1D">
      <w:pPr>
        <w:spacing w:line="240" w:lineRule="auto"/>
        <w:contextualSpacing/>
        <w:jc w:val="center"/>
        <w:rPr>
          <w:rFonts w:ascii="Times New Roman" w:hAnsi="Times New Roman" w:cs="Times New Roman"/>
          <w:b/>
          <w:sz w:val="28"/>
          <w:szCs w:val="28"/>
        </w:rPr>
      </w:pPr>
      <w:r w:rsidRPr="0078358A">
        <w:rPr>
          <w:rFonts w:ascii="Times New Roman" w:hAnsi="Times New Roman" w:cs="Times New Roman"/>
          <w:b/>
          <w:sz w:val="28"/>
          <w:szCs w:val="28"/>
        </w:rPr>
        <w:t>на 202</w:t>
      </w:r>
      <w:r w:rsidR="0089518B">
        <w:rPr>
          <w:rFonts w:ascii="Times New Roman" w:hAnsi="Times New Roman" w:cs="Times New Roman"/>
          <w:b/>
          <w:sz w:val="28"/>
          <w:szCs w:val="28"/>
        </w:rPr>
        <w:t>6</w:t>
      </w:r>
      <w:r w:rsidRPr="0078358A">
        <w:rPr>
          <w:rFonts w:ascii="Times New Roman" w:hAnsi="Times New Roman" w:cs="Times New Roman"/>
          <w:b/>
          <w:sz w:val="28"/>
          <w:szCs w:val="28"/>
        </w:rPr>
        <w:t xml:space="preserve"> год и на плановый период 202</w:t>
      </w:r>
      <w:r w:rsidR="0089518B">
        <w:rPr>
          <w:rFonts w:ascii="Times New Roman" w:hAnsi="Times New Roman" w:cs="Times New Roman"/>
          <w:b/>
          <w:sz w:val="28"/>
          <w:szCs w:val="28"/>
        </w:rPr>
        <w:t>7</w:t>
      </w:r>
      <w:r w:rsidRPr="0078358A">
        <w:rPr>
          <w:rFonts w:ascii="Times New Roman" w:hAnsi="Times New Roman" w:cs="Times New Roman"/>
          <w:b/>
          <w:sz w:val="28"/>
          <w:szCs w:val="28"/>
        </w:rPr>
        <w:t xml:space="preserve"> и 202</w:t>
      </w:r>
      <w:r w:rsidR="0089518B">
        <w:rPr>
          <w:rFonts w:ascii="Times New Roman" w:hAnsi="Times New Roman" w:cs="Times New Roman"/>
          <w:b/>
          <w:sz w:val="28"/>
          <w:szCs w:val="28"/>
        </w:rPr>
        <w:t>8</w:t>
      </w:r>
      <w:r w:rsidRPr="0078358A">
        <w:rPr>
          <w:rFonts w:ascii="Times New Roman" w:hAnsi="Times New Roman" w:cs="Times New Roman"/>
          <w:b/>
          <w:sz w:val="28"/>
          <w:szCs w:val="28"/>
        </w:rPr>
        <w:t xml:space="preserve"> годов</w:t>
      </w:r>
    </w:p>
    <w:p w:rsidR="00960D1D" w:rsidRDefault="00960D1D" w:rsidP="00960D1D">
      <w:pPr>
        <w:spacing w:line="240" w:lineRule="auto"/>
        <w:contextualSpacing/>
        <w:jc w:val="center"/>
        <w:rPr>
          <w:rFonts w:ascii="Times New Roman" w:hAnsi="Times New Roman" w:cs="Times New Roman"/>
          <w:b/>
          <w:sz w:val="28"/>
          <w:szCs w:val="28"/>
        </w:rPr>
      </w:pPr>
    </w:p>
    <w:p w:rsidR="00960D1D" w:rsidRPr="0078358A" w:rsidRDefault="00960D1D" w:rsidP="00960D1D">
      <w:pPr>
        <w:spacing w:line="240" w:lineRule="auto"/>
        <w:contextualSpacing/>
        <w:jc w:val="right"/>
        <w:rPr>
          <w:rFonts w:ascii="Times New Roman" w:hAnsi="Times New Roman" w:cs="Times New Roman"/>
          <w:sz w:val="24"/>
          <w:szCs w:val="24"/>
        </w:rPr>
      </w:pPr>
      <w:r w:rsidRPr="0078358A">
        <w:rPr>
          <w:rFonts w:ascii="Times New Roman" w:hAnsi="Times New Roman" w:cs="Times New Roman"/>
          <w:sz w:val="24"/>
          <w:szCs w:val="24"/>
        </w:rPr>
        <w:t>(тыс</w:t>
      </w:r>
      <w:proofErr w:type="gramStart"/>
      <w:r w:rsidRPr="0078358A">
        <w:rPr>
          <w:rFonts w:ascii="Times New Roman" w:hAnsi="Times New Roman" w:cs="Times New Roman"/>
          <w:sz w:val="24"/>
          <w:szCs w:val="24"/>
        </w:rPr>
        <w:t>.р</w:t>
      </w:r>
      <w:proofErr w:type="gramEnd"/>
      <w:r w:rsidRPr="0078358A">
        <w:rPr>
          <w:rFonts w:ascii="Times New Roman" w:hAnsi="Times New Roman" w:cs="Times New Roman"/>
          <w:sz w:val="24"/>
          <w:szCs w:val="24"/>
        </w:rPr>
        <w:t>ублей)</w:t>
      </w:r>
    </w:p>
    <w:tbl>
      <w:tblPr>
        <w:tblW w:w="14616" w:type="dxa"/>
        <w:tblInd w:w="93" w:type="dxa"/>
        <w:tblLayout w:type="fixed"/>
        <w:tblLook w:val="04A0" w:firstRow="1" w:lastRow="0" w:firstColumn="1" w:lastColumn="0" w:noHBand="0" w:noVBand="1"/>
      </w:tblPr>
      <w:tblGrid>
        <w:gridCol w:w="6252"/>
        <w:gridCol w:w="709"/>
        <w:gridCol w:w="567"/>
        <w:gridCol w:w="567"/>
        <w:gridCol w:w="1843"/>
        <w:gridCol w:w="709"/>
        <w:gridCol w:w="1417"/>
        <w:gridCol w:w="1276"/>
        <w:gridCol w:w="1276"/>
      </w:tblGrid>
      <w:tr w:rsidR="007F6073" w:rsidRPr="002130C3" w:rsidTr="00B45A45">
        <w:trPr>
          <w:trHeight w:val="276"/>
          <w:tblHeader/>
        </w:trPr>
        <w:tc>
          <w:tcPr>
            <w:tcW w:w="6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Министерство</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Р</w:t>
            </w:r>
            <w:r>
              <w:rPr>
                <w:rFonts w:ascii="Times New Roman" w:eastAsia="Times New Roman" w:hAnsi="Times New Roman" w:cs="Times New Roman"/>
                <w:b/>
                <w:bCs/>
                <w:color w:val="000000"/>
                <w:sz w:val="24"/>
                <w:szCs w:val="24"/>
                <w:lang w:eastAsia="ru-RU"/>
              </w:rPr>
              <w:t>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П</w:t>
            </w:r>
            <w:r>
              <w:rPr>
                <w:rFonts w:ascii="Times New Roman" w:eastAsia="Times New Roman" w:hAnsi="Times New Roman" w:cs="Times New Roman"/>
                <w:b/>
                <w:bCs/>
                <w:color w:val="000000"/>
                <w:sz w:val="24"/>
                <w:szCs w:val="24"/>
                <w:lang w:eastAsia="ru-RU"/>
              </w:rPr>
              <w:t>одраздел</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Ц</w:t>
            </w:r>
            <w:r>
              <w:rPr>
                <w:rFonts w:ascii="Times New Roman" w:eastAsia="Times New Roman" w:hAnsi="Times New Roman" w:cs="Times New Roman"/>
                <w:b/>
                <w:bCs/>
                <w:color w:val="000000"/>
                <w:sz w:val="24"/>
                <w:szCs w:val="24"/>
                <w:lang w:eastAsia="ru-RU"/>
              </w:rPr>
              <w:t>елевая статья расходов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ид расходов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2027 г</w:t>
            </w:r>
            <w:r>
              <w:rPr>
                <w:rFonts w:ascii="Times New Roman" w:eastAsia="Times New Roman" w:hAnsi="Times New Roman" w:cs="Times New Roman"/>
                <w:b/>
                <w:bCs/>
                <w:color w:val="000000"/>
                <w:sz w:val="24"/>
                <w:szCs w:val="24"/>
                <w:lang w:eastAsia="ru-RU"/>
              </w:rPr>
              <w:t>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2028 г</w:t>
            </w:r>
            <w:r>
              <w:rPr>
                <w:rFonts w:ascii="Times New Roman" w:eastAsia="Times New Roman" w:hAnsi="Times New Roman" w:cs="Times New Roman"/>
                <w:b/>
                <w:bCs/>
                <w:color w:val="000000"/>
                <w:sz w:val="24"/>
                <w:szCs w:val="24"/>
                <w:lang w:eastAsia="ru-RU"/>
              </w:rPr>
              <w:t>од</w:t>
            </w:r>
          </w:p>
        </w:tc>
      </w:tr>
      <w:tr w:rsidR="007F6073" w:rsidRPr="002130C3" w:rsidTr="00B45A45">
        <w:trPr>
          <w:trHeight w:val="276"/>
          <w:tblHeader/>
        </w:trPr>
        <w:tc>
          <w:tcPr>
            <w:tcW w:w="62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r>
      <w:tr w:rsidR="007F6073" w:rsidRPr="002130C3" w:rsidTr="00B45A45">
        <w:trPr>
          <w:trHeight w:val="276"/>
          <w:tblHeader/>
        </w:trPr>
        <w:tc>
          <w:tcPr>
            <w:tcW w:w="62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rPr>
                <w:rFonts w:ascii="Times New Roman" w:eastAsia="Times New Roman" w:hAnsi="Times New Roman" w:cs="Times New Roman"/>
                <w:b/>
                <w:bCs/>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Всего</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1 129 938,4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911 015,9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936 790,2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ФИНАНСОВОЕ УПРАВЛЕНИЕ АДМИНИСТРАЦИИ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44 201,9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17 677,4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17 677,4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44 201,9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17 677,4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17 677,4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sz w:val="24"/>
                <w:szCs w:val="24"/>
                <w:lang w:eastAsia="ru-RU"/>
              </w:rPr>
            </w:pPr>
            <w:r w:rsidRPr="002130C3">
              <w:rPr>
                <w:rFonts w:ascii="Times New Roman" w:eastAsia="Times New Roman" w:hAnsi="Times New Roman" w:cs="Times New Roman"/>
                <w:b/>
                <w:bCs/>
                <w:sz w:val="24"/>
                <w:szCs w:val="24"/>
                <w:lang w:eastAsia="ru-RU"/>
              </w:rPr>
              <w:t>17 477,4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sz w:val="24"/>
                <w:szCs w:val="24"/>
                <w:lang w:eastAsia="ru-RU"/>
              </w:rPr>
            </w:pPr>
            <w:r w:rsidRPr="002130C3">
              <w:rPr>
                <w:rFonts w:ascii="Times New Roman" w:eastAsia="Times New Roman" w:hAnsi="Times New Roman" w:cs="Times New Roman"/>
                <w:b/>
                <w:bCs/>
                <w:sz w:val="24"/>
                <w:szCs w:val="24"/>
                <w:lang w:eastAsia="ru-RU"/>
              </w:rPr>
              <w:t>17 177,4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sz w:val="24"/>
                <w:szCs w:val="24"/>
                <w:lang w:eastAsia="ru-RU"/>
              </w:rPr>
            </w:pPr>
            <w:r w:rsidRPr="002130C3">
              <w:rPr>
                <w:rFonts w:ascii="Times New Roman" w:eastAsia="Times New Roman" w:hAnsi="Times New Roman" w:cs="Times New Roman"/>
                <w:b/>
                <w:bCs/>
                <w:sz w:val="24"/>
                <w:szCs w:val="24"/>
                <w:lang w:eastAsia="ru-RU"/>
              </w:rPr>
              <w:t>17 177,4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финансового управления администрации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17 177,4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w:t>
            </w:r>
            <w:r w:rsidRPr="002130C3">
              <w:rPr>
                <w:rFonts w:ascii="Times New Roman" w:eastAsia="Times New Roman" w:hAnsi="Times New Roman" w:cs="Times New Roman"/>
                <w:color w:val="000000"/>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15 545,9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15 545,9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15 545,9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1 931,5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1 631,5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1 631,5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Резервные фонды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Резервные фонды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14.1.40.07005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14.1.40.07005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24 724,5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24 724,5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24 724,5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23 707,2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88.8.06.92035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23 707,2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88.8.06.92035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23 707,2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 xml:space="preserve">ОТДЕЛ КУЛЬТУРЫ, ТУРИЗМА И НАРОДНЫХ </w:t>
            </w:r>
            <w:r w:rsidRPr="002130C3">
              <w:rPr>
                <w:rFonts w:ascii="Times New Roman" w:eastAsia="Times New Roman" w:hAnsi="Times New Roman" w:cs="Times New Roman"/>
                <w:b/>
                <w:bCs/>
                <w:color w:val="000000"/>
                <w:sz w:val="24"/>
                <w:szCs w:val="24"/>
                <w:lang w:eastAsia="ru-RU"/>
              </w:rPr>
              <w:lastRenderedPageBreak/>
              <w:t>ХУДОЖЕСТВЕННЫХ ПРОМЫСЛОВ АДМИНИСТРАЦИИ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057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116 592,8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116 593,9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116 594,9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ОБРАЗОВАНИЕ</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13 539,6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«Повышение качества и доступности услуг в сфере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13 523,1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образовательных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13.5.01.08030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13.5.01.08030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услуг по предоставлению дополнительного </w:t>
            </w:r>
            <w:r w:rsidRPr="002130C3">
              <w:rPr>
                <w:rFonts w:ascii="Times New Roman" w:eastAsia="Times New Roman" w:hAnsi="Times New Roman" w:cs="Times New Roman"/>
                <w:color w:val="000000"/>
                <w:sz w:val="24"/>
                <w:szCs w:val="24"/>
                <w:lang w:eastAsia="ru-RU"/>
              </w:rPr>
              <w:lastRenderedPageBreak/>
              <w:t>образования детям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Обеспечение услуги по предоставлению дополнительного образования детям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13.5.02.08000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13.5.02.08000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13 457,1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103 053,2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103 054,3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103 055,3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Культура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73 975,5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73 976,6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73 977,6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73 975,5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73 976,6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73 977,6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библиотечно-информационного обслуживания населения»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23 115,0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23 116,1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23 117,1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13.1.01.08010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13.1.01.08010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13.1.02.08030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13.1.02.08030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13.1.03.00000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13.1.03.08000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13.1.03.08000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22 663,8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Укрепление материально- технической базы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13.1.04.00000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субсидии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13.1.04.L5190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13.1.04.L5190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«Организация культурно-массовых мероприятий»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19 393,0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19 393,0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19 393,0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13.2.01.08030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13.2.01.08030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13.2.02.08000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13.2.02.08000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19 379,8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«Организация культурно-массовых мероприятий в сельских учреждениях культуры»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28 426,0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28 426,0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28 426,0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13.3.01.08030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13.3.01.08030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деятельности по организации и проведению </w:t>
            </w:r>
            <w:r w:rsidRPr="002130C3">
              <w:rPr>
                <w:rFonts w:ascii="Times New Roman" w:eastAsia="Times New Roman" w:hAnsi="Times New Roman" w:cs="Times New Roman"/>
                <w:color w:val="000000"/>
                <w:sz w:val="24"/>
                <w:szCs w:val="24"/>
                <w:lang w:eastAsia="ru-RU"/>
              </w:rPr>
              <w:lastRenderedPageBreak/>
              <w:t>культурно-массовых мероприятий ШЦКС</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13.3.02.08000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13.3.02.08000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28 339,6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сферы музейной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3 041,5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3 041,5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3 041,5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13.4.01.08030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13.4.01.08030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2130C3">
              <w:rPr>
                <w:rFonts w:ascii="Times New Roman" w:eastAsia="Times New Roman" w:hAnsi="Times New Roman" w:cs="Times New Roman"/>
                <w:color w:val="000000"/>
                <w:sz w:val="24"/>
                <w:szCs w:val="24"/>
                <w:lang w:eastAsia="ru-RU"/>
              </w:rPr>
              <w:t>т.ч</w:t>
            </w:r>
            <w:proofErr w:type="spellEnd"/>
            <w:r w:rsidRPr="002130C3">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2130C3">
              <w:rPr>
                <w:rFonts w:ascii="Times New Roman" w:eastAsia="Times New Roman" w:hAnsi="Times New Roman" w:cs="Times New Roman"/>
                <w:color w:val="000000"/>
                <w:sz w:val="24"/>
                <w:szCs w:val="24"/>
                <w:lang w:eastAsia="ru-RU"/>
              </w:rPr>
              <w:t>т.ч</w:t>
            </w:r>
            <w:proofErr w:type="spellEnd"/>
            <w:r w:rsidRPr="002130C3">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13.4.02.08000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13.4.02.08000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3 028,3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29 077,7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культуры Шарангского муниципального округа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29 077,7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Административн</w:t>
            </w:r>
            <w:proofErr w:type="gramStart"/>
            <w:r w:rsidRPr="002130C3">
              <w:rPr>
                <w:rFonts w:ascii="Times New Roman" w:eastAsia="Times New Roman" w:hAnsi="Times New Roman" w:cs="Times New Roman"/>
                <w:color w:val="000000"/>
                <w:sz w:val="24"/>
                <w:szCs w:val="24"/>
                <w:lang w:eastAsia="ru-RU"/>
              </w:rPr>
              <w:t>о-</w:t>
            </w:r>
            <w:proofErr w:type="gramEnd"/>
            <w:r w:rsidRPr="002130C3">
              <w:rPr>
                <w:rFonts w:ascii="Times New Roman" w:eastAsia="Times New Roman" w:hAnsi="Times New Roman" w:cs="Times New Roman"/>
                <w:color w:val="000000"/>
                <w:sz w:val="24"/>
                <w:szCs w:val="24"/>
                <w:lang w:eastAsia="ru-RU"/>
              </w:rPr>
              <w:t xml:space="preserve"> правовое сопровождение реализации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2 540,2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2130C3">
              <w:rPr>
                <w:rFonts w:ascii="Times New Roman" w:eastAsia="Times New Roman" w:hAnsi="Times New Roman" w:cs="Times New Roman"/>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2 489,5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2 489,5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2 489,5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13.6.02.45299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26 537,5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13.6.02.45299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26 120,1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26 120,1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26 120,1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13.6.02.45299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417,4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417,4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417,4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УПРАВЛЕНИЕ ОБРАЗОВАНИЯ И МОЛОДЕЖНОЙ ПОЛИТИКИ АДМИНИСТРАЦИИ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470 777,9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486 852,4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497 723,0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ОБРАЗОВАНИЕ</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468 620,9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484 695,4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495 566,0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145 870,9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151 278,7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154 400,2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145 598,2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151 006,0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154 127,5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143 740,7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144 916,3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148 123,8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143 740,7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144 916,3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148 123,8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16.1.07.42099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66 592,0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67 429,9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67 429,9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16.1.07.42099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66 592,0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67 429,9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67 429,9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16.1.07.73070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77 148,7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77 486,4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80 693,9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16.1.07.73070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77 148,7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77 486,4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80 693,9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5 867,3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5 772,1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Укрепление материально-технической базы,</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ремонт ОУ</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5 069,3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4 974,1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Укрепление материально- технической базы, ремонт МБДОУ</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16.5.04.42099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16.5.04.42099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2130C3">
              <w:rPr>
                <w:rFonts w:ascii="Times New Roman" w:eastAsia="Times New Roman" w:hAnsi="Times New Roman" w:cs="Times New Roman"/>
                <w:color w:val="000000"/>
                <w:sz w:val="24"/>
                <w:szCs w:val="24"/>
                <w:lang w:eastAsia="ru-RU"/>
              </w:rPr>
              <w:t xml:space="preserve"> ,</w:t>
            </w:r>
            <w:proofErr w:type="gramEnd"/>
            <w:r w:rsidRPr="002130C3">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16.5.04.S2180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4 919,3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4 924,1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16.5.04.S2180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4 919,3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4 924,1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Реализация планов мероприятий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16.5.05.42099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16.5.05.42099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798,0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1 059,5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231,6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1 059,5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231,6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Освобождение от уплаты родительской платы за при</w:t>
            </w:r>
            <w:r>
              <w:rPr>
                <w:rFonts w:ascii="Times New Roman" w:eastAsia="Times New Roman" w:hAnsi="Times New Roman" w:cs="Times New Roman"/>
                <w:color w:val="000000"/>
                <w:sz w:val="24"/>
                <w:szCs w:val="24"/>
                <w:lang w:eastAsia="ru-RU"/>
              </w:rPr>
              <w:t>смотр и уход за ребенком в муни</w:t>
            </w:r>
            <w:r w:rsidRPr="002130C3">
              <w:rPr>
                <w:rFonts w:ascii="Times New Roman" w:eastAsia="Times New Roman" w:hAnsi="Times New Roman" w:cs="Times New Roman"/>
                <w:color w:val="000000"/>
                <w:sz w:val="24"/>
                <w:szCs w:val="24"/>
                <w:lang w:eastAsia="ru-RU"/>
              </w:rPr>
              <w:t>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16.6.01.42011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16.6.01.42011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proofErr w:type="gramStart"/>
            <w:r w:rsidRPr="002130C3">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w:t>
            </w:r>
            <w:r>
              <w:rPr>
                <w:rFonts w:ascii="Times New Roman" w:eastAsia="Times New Roman" w:hAnsi="Times New Roman" w:cs="Times New Roman"/>
                <w:color w:val="000000"/>
                <w:sz w:val="24"/>
                <w:szCs w:val="24"/>
                <w:lang w:eastAsia="ru-RU"/>
              </w:rPr>
              <w:t>и с туберкулезной интоксикацией</w:t>
            </w:r>
            <w:r w:rsidRPr="002130C3">
              <w:rPr>
                <w:rFonts w:ascii="Times New Roman" w:eastAsia="Times New Roman" w:hAnsi="Times New Roman" w:cs="Times New Roman"/>
                <w:color w:val="000000"/>
                <w:sz w:val="24"/>
                <w:szCs w:val="24"/>
                <w:lang w:eastAsia="ru-RU"/>
              </w:rPr>
              <w:t>, обучающимися в муниципальных образовательных организациях, реализующих образовательные программы дошкольного образования</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16.6.01.73170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231,6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16.6.01.73170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231,6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Общее образование</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266 413,9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274 427,6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281 735,2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01.0.03.05020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01.0.03.05020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Формирование у детей навыков безопасного поведения на дорогах</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06.1.02.00000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06.1.02.07080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Pr="002130C3">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06.1.02.07080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Муниципальная программа «Развитие образования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266 306,6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274 320,3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281 627,9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общего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256 411,9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258 040,7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265 228,5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241 604,0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243 229,6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250 543,8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63 608,6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64 501,8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64 501,8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63 608,6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64 501,8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64 501,8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16.1.07.73070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176 081,0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176 851,6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184 172,3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16.1.07.73070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176 081,0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176 851,6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184 172,3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16.1.07.S2490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1 914,4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1 876,2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1 869,7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16.1.07.S2490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1 914,4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1 876,2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1 869,7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общеобразовательных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16.1.08.00000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746,3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749,5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16.1.08.42199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Pr="002130C3">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16.1.08.42199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 xml:space="preserve">Расходы </w:t>
            </w:r>
            <w:proofErr w:type="gramStart"/>
            <w:r w:rsidRPr="002130C3">
              <w:rPr>
                <w:rFonts w:ascii="Times New Roman" w:eastAsia="Times New Roman" w:hAnsi="Times New Roman" w:cs="Times New Roman"/>
                <w:color w:val="000000"/>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2130C3">
              <w:rPr>
                <w:rFonts w:ascii="Times New Roman" w:eastAsia="Times New Roman" w:hAnsi="Times New Roman" w:cs="Times New Roman"/>
                <w:color w:val="000000"/>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16.1.08.73140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749,3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16.1.08.73140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749,3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.53030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13 905,4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16.1.Ю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.53030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13 905,4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комплекса мероприятий по патриотическому воспитанию для детей и молодежи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16.4.08.00000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16.4.08.42199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16.4.08.42199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Подпрограмма "Ресурсное обеспечение сферы </w:t>
            </w:r>
            <w:r w:rsidRPr="002130C3">
              <w:rPr>
                <w:rFonts w:ascii="Times New Roman" w:eastAsia="Times New Roman" w:hAnsi="Times New Roman" w:cs="Times New Roman"/>
                <w:color w:val="000000"/>
                <w:sz w:val="24"/>
                <w:szCs w:val="24"/>
                <w:lang w:eastAsia="ru-RU"/>
              </w:rPr>
              <w:lastRenderedPageBreak/>
              <w:t>образования "</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1 116,5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8 496,8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8 802,6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2130C3">
              <w:rPr>
                <w:rFonts w:ascii="Times New Roman" w:eastAsia="Times New Roman" w:hAnsi="Times New Roman" w:cs="Times New Roman"/>
                <w:color w:val="000000"/>
                <w:sz w:val="24"/>
                <w:szCs w:val="24"/>
                <w:lang w:eastAsia="ru-RU"/>
              </w:rPr>
              <w:t>подведомственных</w:t>
            </w:r>
            <w:proofErr w:type="gramEnd"/>
            <w:r w:rsidRPr="002130C3">
              <w:rPr>
                <w:rFonts w:ascii="Times New Roman" w:eastAsia="Times New Roman" w:hAnsi="Times New Roman" w:cs="Times New Roman"/>
                <w:color w:val="000000"/>
                <w:sz w:val="24"/>
                <w:szCs w:val="24"/>
                <w:lang w:eastAsia="ru-RU"/>
              </w:rPr>
              <w:t xml:space="preserve"> ОУ</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16.5.03.00000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496,1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16.5.03.42199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496,1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16.5.03.42199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496,1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387,0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Укрепление материально-технической базы,</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ремонт ОУ</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7 489,4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7 795,2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Укрепление материально-технической базы, ремонт МБОУ</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2130C3">
              <w:rPr>
                <w:rFonts w:ascii="Times New Roman" w:eastAsia="Times New Roman" w:hAnsi="Times New Roman" w:cs="Times New Roman"/>
                <w:color w:val="000000"/>
                <w:sz w:val="24"/>
                <w:szCs w:val="24"/>
                <w:lang w:eastAsia="ru-RU"/>
              </w:rPr>
              <w:t xml:space="preserve"> ,</w:t>
            </w:r>
            <w:proofErr w:type="gramEnd"/>
            <w:r w:rsidRPr="002130C3">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16.5.04.S2180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7 389,4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7 695,2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16.5.04.S2180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7 389,4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7 695,2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8 661,7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7 666,3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7 480,3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8 661,7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7 666,3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7 480,3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Освобождение от уплаты родительской платы за присмо</w:t>
            </w:r>
            <w:r>
              <w:rPr>
                <w:rFonts w:ascii="Times New Roman" w:eastAsia="Times New Roman" w:hAnsi="Times New Roman" w:cs="Times New Roman"/>
                <w:color w:val="000000"/>
                <w:sz w:val="24"/>
                <w:szCs w:val="24"/>
                <w:lang w:eastAsia="ru-RU"/>
              </w:rPr>
              <w:t>тр и уход за ребенком в муни</w:t>
            </w:r>
            <w:r w:rsidRPr="002130C3">
              <w:rPr>
                <w:rFonts w:ascii="Times New Roman" w:eastAsia="Times New Roman" w:hAnsi="Times New Roman" w:cs="Times New Roman"/>
                <w:color w:val="000000"/>
                <w:sz w:val="24"/>
                <w:szCs w:val="24"/>
                <w:lang w:eastAsia="ru-RU"/>
              </w:rPr>
              <w:t>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16.6.01.42011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69,8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16.6.01.42011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69,8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proofErr w:type="gramStart"/>
            <w:r w:rsidRPr="002130C3">
              <w:rPr>
                <w:rFonts w:ascii="Times New Roman" w:eastAsia="Times New Roman" w:hAnsi="Times New Roman" w:cs="Times New Roman"/>
                <w:color w:val="000000"/>
                <w:sz w:val="24"/>
                <w:szCs w:val="24"/>
                <w:lang w:eastAsia="ru-RU"/>
              </w:rPr>
              <w:t>Предоставление обучающимся по образовательным программам основного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16.6.01.42113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823,4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16.6.01.42113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823,4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proofErr w:type="gramStart"/>
            <w:r w:rsidRPr="002130C3">
              <w:rPr>
                <w:rFonts w:ascii="Times New Roman" w:eastAsia="Times New Roman" w:hAnsi="Times New Roman" w:cs="Times New Roman"/>
                <w:color w:val="000000"/>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16.6.01.L3040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6 425,9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6 317,9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6 076,5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16.6.01.L3040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6 425,9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6 317,9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6 076,5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Финансовое обеспечение бесплатным двухразовым питанием обучающихся с ограниченными возможностями </w:t>
            </w:r>
            <w:r w:rsidRPr="002130C3">
              <w:rPr>
                <w:rFonts w:ascii="Times New Roman" w:eastAsia="Times New Roman" w:hAnsi="Times New Roman" w:cs="Times New Roman"/>
                <w:color w:val="000000"/>
                <w:sz w:val="24"/>
                <w:szCs w:val="24"/>
                <w:lang w:eastAsia="ru-RU"/>
              </w:rPr>
              <w:lastRenderedPageBreak/>
              <w:t>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16.6.01.S2480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1 332,6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1 338,4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1 393,8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16.6.01.S2480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1 332,6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1 338,4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1 393,8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«Молодежь»</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16.7.00.00000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16.7.02.00000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16.7.02.42199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16.7.02.42199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19 519,7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19 519,7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19 519,7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Усиление антитеррористической защищенности объектов </w:t>
            </w:r>
            <w:r w:rsidRPr="002130C3">
              <w:rPr>
                <w:rFonts w:ascii="Times New Roman" w:eastAsia="Times New Roman" w:hAnsi="Times New Roman" w:cs="Times New Roman"/>
                <w:color w:val="000000"/>
                <w:sz w:val="24"/>
                <w:szCs w:val="24"/>
                <w:lang w:eastAsia="ru-RU"/>
              </w:rPr>
              <w:lastRenderedPageBreak/>
              <w:t>образования,</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Обслуживание установленных в учреждениях образования Шарангского муниципального округа кнопок тревожной сигнализации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12.0.02.07010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19 484,0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19 484,0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19 484,0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19 420,4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19 420,4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19 420,4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16.2.02.42399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16.2.02.42399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13 237,1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Функционирование модели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16.2.13.00000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w:t>
            </w:r>
            <w:proofErr w:type="gramStart"/>
            <w:r w:rsidRPr="002130C3">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16.2.13.42399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6 183,3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16.2.13.42399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6 118,4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6 118,4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6 118,4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16.2.13.42399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64,9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Реализация планов мероприятий противопожарной </w:t>
            </w:r>
            <w:r w:rsidRPr="002130C3">
              <w:rPr>
                <w:rFonts w:ascii="Times New Roman" w:eastAsia="Times New Roman" w:hAnsi="Times New Roman" w:cs="Times New Roman"/>
                <w:color w:val="000000"/>
                <w:sz w:val="24"/>
                <w:szCs w:val="24"/>
                <w:lang w:eastAsia="ru-RU"/>
              </w:rPr>
              <w:lastRenderedPageBreak/>
              <w:t>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16.5.05.42399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16.5.05.42399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63,6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36 816,4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39 469,4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39 910,9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1 517,0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4 113,8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4 284,2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2130C3">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1 517,0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4 113,8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4 284,2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12.0.02.S2250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1 517,0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4 113,8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4 284,2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12.0.02.S2250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1 517,0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4 113,8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4 284,2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35 299,4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35 355,6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35 626,7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Подпрограмма "Развитие дополнительного образования и воспитания детей"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2 475,1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2 476,5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2 490,0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Оздоровление детей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2 475,1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2 476,5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2 490,0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отдыха и оздоровления детей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16.2.09.43101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2 149,4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2 149,4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2 149,4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16.2.09.43101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16.2.09.43101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2 122,4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2 122,4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2 122,4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16.2.09.73320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325,7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327,1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340,6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16.2.09.73320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16.2.09.73320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324,4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1 813,2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1 842,6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1 858,6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.50500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.50500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546,8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.51790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1 266,4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1 295,8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1 311,8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16.4.Ю</w:t>
            </w:r>
            <w:proofErr w:type="gramStart"/>
            <w:r w:rsidRPr="002130C3">
              <w:rPr>
                <w:rFonts w:ascii="Times New Roman" w:eastAsia="Times New Roman" w:hAnsi="Times New Roman" w:cs="Times New Roman"/>
                <w:color w:val="000000"/>
                <w:sz w:val="24"/>
                <w:szCs w:val="24"/>
                <w:lang w:eastAsia="ru-RU"/>
              </w:rPr>
              <w:t>6</w:t>
            </w:r>
            <w:proofErr w:type="gramEnd"/>
            <w:r w:rsidRPr="002130C3">
              <w:rPr>
                <w:rFonts w:ascii="Times New Roman" w:eastAsia="Times New Roman" w:hAnsi="Times New Roman" w:cs="Times New Roman"/>
                <w:color w:val="000000"/>
                <w:sz w:val="24"/>
                <w:szCs w:val="24"/>
                <w:lang w:eastAsia="ru-RU"/>
              </w:rPr>
              <w:t>.51790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1 266,4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1 295,8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1 311,8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5 109,4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16.5.Y4.74170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5 109,4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16.5.Y4.74170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5 109,4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2130C3">
              <w:rPr>
                <w:rFonts w:ascii="Times New Roman" w:eastAsia="Times New Roman" w:hAnsi="Times New Roman" w:cs="Times New Roman"/>
                <w:color w:val="000000"/>
                <w:sz w:val="24"/>
                <w:szCs w:val="24"/>
                <w:lang w:eastAsia="ru-RU"/>
              </w:rPr>
              <w:t>н(</w:t>
            </w:r>
            <w:proofErr w:type="gramEnd"/>
            <w:r w:rsidRPr="002130C3">
              <w:rPr>
                <w:rFonts w:ascii="Times New Roman" w:eastAsia="Times New Roman" w:hAnsi="Times New Roman" w:cs="Times New Roman"/>
                <w:color w:val="000000"/>
                <w:sz w:val="24"/>
                <w:szCs w:val="24"/>
                <w:lang w:eastAsia="ru-RU"/>
              </w:rPr>
              <w:t>Единая субвенция)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16.6.01.73950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1 414,9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2130C3">
              <w:rPr>
                <w:rFonts w:ascii="Times New Roman" w:eastAsia="Times New Roman" w:hAnsi="Times New Roman" w:cs="Times New Roman"/>
                <w:color w:val="000000"/>
                <w:sz w:val="24"/>
                <w:szCs w:val="24"/>
                <w:lang w:eastAsia="ru-RU"/>
              </w:rPr>
              <w:lastRenderedPageBreak/>
              <w:t>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16.6.01.73950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1 363,1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1 363,1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1 363,1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16.6.01.73950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24 711,2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24 715,3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24 753,8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6 012,8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6 012,8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6 012,8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925,3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929,4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967,9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16.8.02.73010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925,3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929,4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967,9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16.8.02.73010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16.8.02.73010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238,5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242,6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281,1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16.8.04.00000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и группы хозяйственного обслуживания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16.8.04.45299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17 747,6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16.8.04.45299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14 526,8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14 526,8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14 526,8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16.8.04.45299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3 220,8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3 220,8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3 220,8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2 157,0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образования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w:t>
            </w:r>
            <w:r w:rsidRPr="002130C3">
              <w:rPr>
                <w:rFonts w:ascii="Times New Roman" w:eastAsia="Times New Roman" w:hAnsi="Times New Roman" w:cs="Times New Roman"/>
                <w:color w:val="000000"/>
                <w:sz w:val="24"/>
                <w:szCs w:val="24"/>
                <w:lang w:eastAsia="ru-RU"/>
              </w:rPr>
              <w:lastRenderedPageBreak/>
              <w:t>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16.6.01.73110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2 157,0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16.6.01.73110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16.6.01.73110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2 125,1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УПРАВЛЕНИЕ СЕЛЬСКОГО ХОЗЯЙСТВА АДМИНИСТРАЦИИ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082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7 872,2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7 872,2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7 872,2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Финансовая поддержка сельскохозяйственных предприятий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Финансовая поддержка сельхозпредприятий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11.1.11.04050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668,0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11.1.11.04050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11.1.11.04050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620,0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за счет субвенции на осуществление полномочий </w:t>
            </w:r>
            <w:r w:rsidRPr="002130C3">
              <w:rPr>
                <w:rFonts w:ascii="Times New Roman" w:eastAsia="Times New Roman" w:hAnsi="Times New Roman" w:cs="Times New Roman"/>
                <w:color w:val="000000"/>
                <w:sz w:val="24"/>
                <w:szCs w:val="24"/>
                <w:lang w:eastAsia="ru-RU"/>
              </w:rPr>
              <w:lastRenderedPageBreak/>
              <w:t>по поддержке сельскохозяйственного производства (Единая субвенция)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11.4.01.73910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7 204,2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11.4.01.73910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6 718,5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6 718,5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6 718,5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11.4.01.73910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485,7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485,7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485,7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КОНТРОЛЬНО-СЧЕТНАЯ КОМИССИЯ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1 737,4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Председатель контрольно-счетной комиссии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88.8.01.20500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1 737,4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88.8.01.20500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1 532,7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1 532,7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1 532,7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88.8.01.20500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204,7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204,7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204,7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 xml:space="preserve">СОВЕТ ДЕПУТАТОВ ШАРАНГСКОГО </w:t>
            </w:r>
            <w:r w:rsidRPr="002130C3">
              <w:rPr>
                <w:rFonts w:ascii="Times New Roman" w:eastAsia="Times New Roman" w:hAnsi="Times New Roman" w:cs="Times New Roman"/>
                <w:b/>
                <w:bCs/>
                <w:color w:val="000000"/>
                <w:sz w:val="24"/>
                <w:szCs w:val="24"/>
                <w:lang w:eastAsia="ru-RU"/>
              </w:rPr>
              <w:lastRenderedPageBreak/>
              <w:t>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333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977,2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863,2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604,9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258,3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258,3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ОТДЕЛ ПО УПРАВЛЕНИЮ МУНИЦИПАЛЬНЫМ ИМУЩЕСТВОМ АДМИНИСТРАЦИИ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366</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5 090,6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4 143,0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4 143,0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3 800,7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3 800,7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3 800,7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21.1.01.90020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21.1.01.90020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21.2.00.00000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21.2.01.00000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21.2.01.20401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3 700,7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130C3">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21.2.01.20401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3 322,0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3 322,0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3 322,0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21.2.01.20401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378,7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378,7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378,7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1 199,6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312,0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Связь и информатика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312,0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Построение и развитие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08.3.00.00000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своевременного оповещения и информирования населения техническими средствами оповещения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08.3.01.00000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08.3.01.04100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08.3.01.04100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312,0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Проведение кадастровых работ, разработка проектов </w:t>
            </w:r>
            <w:r w:rsidRPr="002130C3">
              <w:rPr>
                <w:rFonts w:ascii="Times New Roman" w:eastAsia="Times New Roman" w:hAnsi="Times New Roman" w:cs="Times New Roman"/>
                <w:color w:val="000000"/>
                <w:sz w:val="24"/>
                <w:szCs w:val="24"/>
                <w:lang w:eastAsia="ru-RU"/>
              </w:rPr>
              <w:lastRenderedPageBreak/>
              <w:t>планировки и межевания, изготовление топографических съемок, публикация в СМИ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Мероприятия по землеустройству и землепользованию</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21.1.02.03403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21.1.02.03403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30,3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Жилищное хозяйство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30,3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АДМИНИСТРАЦИЯ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487</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482 688,4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275 162,4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290 065,1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86 326,7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67 635,4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67 635,8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2 481,6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Глава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88.8.01.20300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w:t>
            </w:r>
            <w:r w:rsidRPr="002130C3">
              <w:rPr>
                <w:rFonts w:ascii="Times New Roman" w:eastAsia="Times New Roman" w:hAnsi="Times New Roman" w:cs="Times New Roman"/>
                <w:color w:val="000000"/>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88.8.01.20300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2 481,6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55 826,0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54 841,0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54 841,0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«Противодействие коррупции в Шарангском муниципальном округе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05.0.03.00000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Организация </w:t>
            </w:r>
            <w:proofErr w:type="gramStart"/>
            <w:r w:rsidRPr="002130C3">
              <w:rPr>
                <w:rFonts w:ascii="Times New Roman" w:eastAsia="Times New Roman" w:hAnsi="Times New Roman" w:cs="Times New Roman"/>
                <w:color w:val="000000"/>
                <w:sz w:val="24"/>
                <w:szCs w:val="24"/>
                <w:lang w:eastAsia="ru-RU"/>
              </w:rPr>
              <w:t>обучения по программам</w:t>
            </w:r>
            <w:proofErr w:type="gramEnd"/>
            <w:r w:rsidRPr="002130C3">
              <w:rPr>
                <w:rFonts w:ascii="Times New Roman" w:eastAsia="Times New Roman" w:hAnsi="Times New Roman" w:cs="Times New Roman"/>
                <w:color w:val="000000"/>
                <w:sz w:val="24"/>
                <w:szCs w:val="24"/>
                <w:lang w:eastAsia="ru-RU"/>
              </w:rPr>
              <w:t xml:space="preserve"> повышения квалификации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05.0.03.20401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05.0.03.20401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55 816,0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55 816,0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55 816,0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54 831,0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54 377,4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53 392,4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53 392,4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48 563,7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48 563,7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48 563,7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88.8.01.20401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5 813,7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4 828,7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4 828,7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за счет субвенции на осуществление полномочий </w:t>
            </w:r>
            <w:r w:rsidRPr="002130C3">
              <w:rPr>
                <w:rFonts w:ascii="Times New Roman" w:eastAsia="Times New Roman" w:hAnsi="Times New Roman" w:cs="Times New Roman"/>
                <w:color w:val="000000"/>
                <w:sz w:val="24"/>
                <w:szCs w:val="24"/>
                <w:lang w:eastAsia="ru-RU"/>
              </w:rPr>
              <w:lastRenderedPageBreak/>
              <w:t>по созданию и организации деятельности муниципальных комиссий по делам несовершеннолетних и защите их прав (Единая субвенция)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721,0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686,0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717,6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680,8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680,8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680,8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88.8.01.73940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36,8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Судебная система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w:t>
            </w:r>
            <w:r w:rsidRPr="002130C3">
              <w:rPr>
                <w:rFonts w:ascii="Times New Roman" w:eastAsia="Times New Roman" w:hAnsi="Times New Roman" w:cs="Times New Roman"/>
                <w:color w:val="000000"/>
                <w:sz w:val="24"/>
                <w:szCs w:val="24"/>
                <w:lang w:eastAsia="ru-RU"/>
              </w:rPr>
              <w:lastRenderedPageBreak/>
              <w:t>(изменению, дополнению)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88.8.05.51200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88.8.05.51200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27 953,2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10 307,8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10 307,8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27 953,2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27 953,2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10 607,8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10 307,8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468,0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468,0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88.8.01.92035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468,0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468,0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88.8.01.93990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9 839,8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9 839,8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9 839,8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88.8.01.93990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9 758,1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9 758,1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9 758,1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88.8.01.93990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81,7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17 345,4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88.8.06.92035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17 345,4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88.8.06.92035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17 345,4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1 632,2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1 632,2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1 632,2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1 632,2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1 632,2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88.8.05.51180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1 632,2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88.8.05.51180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88.8.05.51180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614,7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743,6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1 083,8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19 956,8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19 956,8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19 956,8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Защита населения от чрезвычайных ситуаций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6 578,6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6 578,6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6 578,6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w:t>
            </w:r>
            <w:r w:rsidRPr="002130C3">
              <w:rPr>
                <w:rFonts w:ascii="Times New Roman" w:eastAsia="Times New Roman" w:hAnsi="Times New Roman" w:cs="Times New Roman"/>
                <w:color w:val="000000"/>
                <w:sz w:val="24"/>
                <w:szCs w:val="24"/>
                <w:lang w:eastAsia="ru-RU"/>
              </w:rPr>
              <w:lastRenderedPageBreak/>
              <w:t>характера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Резерв материальных ресурсов для ликвидации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08.1.01.20801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08.1.01.20801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6 328,6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6 328,6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6 328,6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ЕДДС</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08.1.02.02990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6 128,6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6 128,6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6 128,6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08.1.02.02990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5 580,4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5 580,4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5 580,4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08.1.02.02990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548,2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08.1.02.21801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08.1.02.21801</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13 378,2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Мероприятия по пожарной безопасности объектов и </w:t>
            </w:r>
            <w:r w:rsidRPr="002130C3">
              <w:rPr>
                <w:rFonts w:ascii="Times New Roman" w:eastAsia="Times New Roman" w:hAnsi="Times New Roman" w:cs="Times New Roman"/>
                <w:color w:val="000000"/>
                <w:sz w:val="24"/>
                <w:szCs w:val="24"/>
                <w:lang w:eastAsia="ru-RU"/>
              </w:rPr>
              <w:lastRenderedPageBreak/>
              <w:t>населенных пунктов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08.2.02.03000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08.2.02.03000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293,2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подразделений муниципальной пожарной охраны территориальных отделов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08.2.02.03990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13 085,0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13 085,0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13 085,0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08.2.02.03990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12 597,1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12 597,1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12 597,1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08.2.02.03990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487,9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487,9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487,9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23 390,9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35 962,8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44 554,3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391,9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391,8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407,2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Обработка пестицидами земельных участков, заросших борщевиком Сосновского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11.1.12.04050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11.1.12.04050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107,2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107,2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межбюджетных трансфертов вышестоящих бюджетов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107,2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Расходы </w:t>
            </w:r>
            <w:proofErr w:type="gramStart"/>
            <w:r w:rsidRPr="002130C3">
              <w:rPr>
                <w:rFonts w:ascii="Times New Roman" w:eastAsia="Times New Roman" w:hAnsi="Times New Roman" w:cs="Times New Roman"/>
                <w:color w:val="000000"/>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2130C3">
              <w:rPr>
                <w:rFonts w:ascii="Times New Roman" w:eastAsia="Times New Roman" w:hAnsi="Times New Roman" w:cs="Times New Roman"/>
                <w:color w:val="000000"/>
                <w:sz w:val="24"/>
                <w:szCs w:val="24"/>
                <w:lang w:eastAsia="ru-RU"/>
              </w:rPr>
              <w:t xml:space="preserve"> с животными без владельцев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88.8.05.73310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107,2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88.8.05.73310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107,2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Транспорт</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3 595,0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3 595,0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и развитие пассажирского транспорта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06.5.00.00000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3 595,0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поддержке транспортного предприятия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06.5.01.04090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3 595,0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08</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06.5.01.04090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3 595,0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24 293,1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24 293,1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Ремонт и содержание автомобильных дорог общего пользования в Шарангском муниципальном округе</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24 293,1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06.2.02.00000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24 293,1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06.2.02.07080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24 293,1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06.2.02.07080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24 293,1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11 209,0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16 259,0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Муниципальная программа «Развитие </w:t>
            </w:r>
            <w:r w:rsidRPr="002130C3">
              <w:rPr>
                <w:rFonts w:ascii="Times New Roman" w:eastAsia="Times New Roman" w:hAnsi="Times New Roman" w:cs="Times New Roman"/>
                <w:color w:val="000000"/>
                <w:sz w:val="24"/>
                <w:szCs w:val="24"/>
                <w:lang w:eastAsia="ru-RU"/>
              </w:rPr>
              <w:lastRenderedPageBreak/>
              <w:t>предпринимательства в Шарангском муниципальном округе Нижегородской области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Эффективная кредитно-финансовая инвестиционная поддержка субъектов малого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Субсидия на поддержку малого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02.0.01.02290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02.0.01.02290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10 709,0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15 759,0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10 709,0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15 759,0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10 709,0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15 759,0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88.8.06.S2860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10 709,0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15 759,0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88.8.06.S2860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10 709,0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15 759,0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246 762,5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52 110,7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51 175,6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Жилищное хозяйство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3 257,5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2 342,6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1 342,6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1 938,9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1 024,0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23.0.01.09602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Pr="002130C3">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23.0.01.09602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Снос расселенных многоквартирных жилых домов в Шарангском муниципальном округе Нижегородской области, признанных аварийными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23.0.03.00000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1 914,9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23.0.03.S2120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1 914,9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23.0.03.S2120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1 914,9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1 318,6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160,0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1 158,6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210 145,2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19 412,1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Ликвидация выявленных несанкционированных свалок и навалов ТКО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17.3.02.02290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17.3.02.02290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Муниципальная программа «Инвестиционная программа Шарангского муниципального округа Нижегородской </w:t>
            </w:r>
            <w:r w:rsidRPr="002130C3">
              <w:rPr>
                <w:rFonts w:ascii="Times New Roman" w:eastAsia="Times New Roman" w:hAnsi="Times New Roman" w:cs="Times New Roman"/>
                <w:color w:val="000000"/>
                <w:sz w:val="24"/>
                <w:szCs w:val="24"/>
                <w:lang w:eastAsia="ru-RU"/>
              </w:rPr>
              <w:lastRenderedPageBreak/>
              <w:t>области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Расходы на реализацию мероприятий по модернизации коммунальной инфраструктуры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22.0.И3.51540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r>
              <w:rPr>
                <w:rFonts w:ascii="Times New Roman" w:eastAsia="Times New Roman" w:hAnsi="Times New Roman" w:cs="Times New Roman"/>
                <w:color w:val="000000"/>
                <w:sz w:val="24"/>
                <w:szCs w:val="24"/>
                <w:lang w:eastAsia="ru-RU"/>
              </w:rPr>
              <w:t xml:space="preserve"> (Реконструкция водопроводных сетей  в </w:t>
            </w:r>
            <w:proofErr w:type="spellStart"/>
            <w:r>
              <w:rPr>
                <w:rFonts w:ascii="Times New Roman" w:eastAsia="Times New Roman" w:hAnsi="Times New Roman" w:cs="Times New Roman"/>
                <w:color w:val="000000"/>
                <w:sz w:val="24"/>
                <w:szCs w:val="24"/>
                <w:lang w:eastAsia="ru-RU"/>
              </w:rPr>
              <w:t>р.п</w:t>
            </w:r>
            <w:proofErr w:type="gramStart"/>
            <w:r>
              <w:rPr>
                <w:rFonts w:ascii="Times New Roman" w:eastAsia="Times New Roman" w:hAnsi="Times New Roman" w:cs="Times New Roman"/>
                <w:color w:val="000000"/>
                <w:sz w:val="24"/>
                <w:szCs w:val="24"/>
                <w:lang w:eastAsia="ru-RU"/>
              </w:rPr>
              <w:t>.Ш</w:t>
            </w:r>
            <w:proofErr w:type="gramEnd"/>
            <w:r>
              <w:rPr>
                <w:rFonts w:ascii="Times New Roman" w:eastAsia="Times New Roman" w:hAnsi="Times New Roman" w:cs="Times New Roman"/>
                <w:color w:val="000000"/>
                <w:sz w:val="24"/>
                <w:szCs w:val="24"/>
                <w:lang w:eastAsia="ru-RU"/>
              </w:rPr>
              <w:t>аранга</w:t>
            </w:r>
            <w:proofErr w:type="spellEnd"/>
            <w:r>
              <w:rPr>
                <w:rFonts w:ascii="Times New Roman" w:eastAsia="Times New Roman" w:hAnsi="Times New Roman" w:cs="Times New Roman"/>
                <w:color w:val="000000"/>
                <w:sz w:val="24"/>
                <w:szCs w:val="24"/>
                <w:lang w:eastAsia="ru-RU"/>
              </w:rPr>
              <w:t xml:space="preserve"> Шарангского района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22.0.И3.51540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19 412,1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88.8.06.03513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88.8.06.03513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1 191,7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88.8.06.03515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88.8.06.03515</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88.8.06.S2090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88.8.06.S2090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18 070,4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Благоустройство</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21 362,7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18 358,9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18 423,8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Повышение энергетической эффективности использования и потребления топливно-энергетических </w:t>
            </w:r>
            <w:r w:rsidRPr="002130C3">
              <w:rPr>
                <w:rFonts w:ascii="Times New Roman" w:eastAsia="Times New Roman" w:hAnsi="Times New Roman" w:cs="Times New Roman"/>
                <w:color w:val="000000"/>
                <w:sz w:val="24"/>
                <w:szCs w:val="24"/>
                <w:lang w:eastAsia="ru-RU"/>
              </w:rPr>
              <w:lastRenderedPageBreak/>
              <w:t>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19.1.04.00000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Уличное освещение</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19.1.04.60102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19.1.04.60102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2 438,0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6 842,5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7 246,3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7 311,2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Благоустройство дворовых территорий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6 842,5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7 246,3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7 311,2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932,3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25.1.02.S2980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932,3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25.1.02.S2980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932,3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1 272,5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25.1.И</w:t>
            </w:r>
            <w:proofErr w:type="gramStart"/>
            <w:r w:rsidRPr="002130C3">
              <w:rPr>
                <w:rFonts w:ascii="Times New Roman" w:eastAsia="Times New Roman" w:hAnsi="Times New Roman" w:cs="Times New Roman"/>
                <w:color w:val="000000"/>
                <w:sz w:val="24"/>
                <w:szCs w:val="24"/>
                <w:lang w:eastAsia="ru-RU"/>
              </w:rPr>
              <w:t>4</w:t>
            </w:r>
            <w:proofErr w:type="gramEnd"/>
            <w:r w:rsidRPr="002130C3">
              <w:rPr>
                <w:rFonts w:ascii="Times New Roman" w:eastAsia="Times New Roman" w:hAnsi="Times New Roman" w:cs="Times New Roman"/>
                <w:color w:val="000000"/>
                <w:sz w:val="24"/>
                <w:szCs w:val="24"/>
                <w:lang w:eastAsia="ru-RU"/>
              </w:rPr>
              <w:t>.55550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5 910,2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5 973,8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25.1.И</w:t>
            </w:r>
            <w:proofErr w:type="gramStart"/>
            <w:r w:rsidRPr="002130C3">
              <w:rPr>
                <w:rFonts w:ascii="Times New Roman" w:eastAsia="Times New Roman" w:hAnsi="Times New Roman" w:cs="Times New Roman"/>
                <w:color w:val="000000"/>
                <w:sz w:val="24"/>
                <w:szCs w:val="24"/>
                <w:lang w:eastAsia="ru-RU"/>
              </w:rPr>
              <w:t>4</w:t>
            </w:r>
            <w:proofErr w:type="gramEnd"/>
            <w:r w:rsidRPr="002130C3">
              <w:rPr>
                <w:rFonts w:ascii="Times New Roman" w:eastAsia="Times New Roman" w:hAnsi="Times New Roman" w:cs="Times New Roman"/>
                <w:color w:val="000000"/>
                <w:sz w:val="24"/>
                <w:szCs w:val="24"/>
                <w:lang w:eastAsia="ru-RU"/>
              </w:rPr>
              <w:t>.55550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5 910,2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5 973,8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6 038,7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Муниципальная программа «Благоустройство территории Шарангского муниципального округа Нижегородской </w:t>
            </w:r>
            <w:r w:rsidRPr="002130C3">
              <w:rPr>
                <w:rFonts w:ascii="Times New Roman" w:eastAsia="Times New Roman" w:hAnsi="Times New Roman" w:cs="Times New Roman"/>
                <w:color w:val="000000"/>
                <w:sz w:val="24"/>
                <w:szCs w:val="24"/>
                <w:lang w:eastAsia="ru-RU"/>
              </w:rPr>
              <w:lastRenderedPageBreak/>
              <w:t>области на период 2025-2030гг.»</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12 082,2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8 674,6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8 674,6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Прочие мероприятия по благоустройству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8 487,2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5 079,6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мероприятия по благоустройству городских округов и поселений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26.0.11.60503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8 487,2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5 079,6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5 079,6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26.0.11.60503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8 481,3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5 073,7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5 073,7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26.0.11.60503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26.0.41.60402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26.0.41.60402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51,4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Электроэнергия уличного освещения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26.0.62.60102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26.0.62.60102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3 267,0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Озеленение и содержание зеленых насаждений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26.0.80.00000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Озеленение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26.0.80.60302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26.0.80.60302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276,6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11 997,1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11 997,1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11 997,1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11 994,6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11 994,6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11 994,6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26.0.12.60503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26.0.12.60503</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11 116,3</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26.0.41.60402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26.0.41.60402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438,2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Обслуживание и ремонт сетей уличного освещения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26.0.61.60102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26.0.61.60102</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88.8.06.73930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05</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88.8.06.73930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25 018,8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18 135,1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25 040,8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8 100,0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88.8.06.05140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88.8.06.05140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1 204,2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8 100,0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261,0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261,0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261,0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«Социальная поддержка семей»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10.1.01.00000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10.1.01.10010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10.1.01.10010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10.2.00.00000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10.2.01.00000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10.2.01.10010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10.2.01.10010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«Ветераны боевых действий»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10.3.00.00000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10.3.01.00000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10.3.01.10010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10.3.01.10010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44,0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88.8.06.05030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88.8.06.05030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15 724,6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15 736,7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15 746,6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жильем молодых семей в Шарангском муниципальном округе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Государственная поддержка молодых семей Шарангского муниципального округа в решении жилищной проблемы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04.1.01.00000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социальных выплат молодым семьям на приобретение (строительство) жилья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04.1.01.L4970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04.1.01.L4970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769,1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779,0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proofErr w:type="gramStart"/>
            <w:r w:rsidRPr="002130C3">
              <w:rPr>
                <w:rFonts w:ascii="Times New Roman" w:eastAsia="Times New Roman" w:hAnsi="Times New Roman" w:cs="Times New Roman"/>
                <w:color w:val="000000"/>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2130C3">
              <w:rPr>
                <w:rFonts w:ascii="Times New Roman" w:eastAsia="Times New Roman" w:hAnsi="Times New Roman" w:cs="Times New Roman"/>
                <w:color w:val="000000"/>
                <w:sz w:val="24"/>
                <w:szCs w:val="24"/>
                <w:lang w:eastAsia="ru-RU"/>
              </w:rPr>
              <w:br/>
              <w:t>и достигли возраста 23 лет» на 2026-2030 годы»</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09.0.00.Д0820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04</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09.0.00.Д0820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14 967,6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lastRenderedPageBreak/>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933,2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933,2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933,2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01.0.03.05020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01.0.03.05020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2130C3">
              <w:rPr>
                <w:rFonts w:ascii="Times New Roman" w:eastAsia="Times New Roman" w:hAnsi="Times New Roman" w:cs="Times New Roman"/>
                <w:color w:val="000000"/>
                <w:sz w:val="24"/>
                <w:szCs w:val="24"/>
                <w:lang w:eastAsia="ru-RU"/>
              </w:rPr>
              <w:t>микронутриентной</w:t>
            </w:r>
            <w:proofErr w:type="spellEnd"/>
            <w:r w:rsidRPr="002130C3">
              <w:rPr>
                <w:rFonts w:ascii="Times New Roman" w:eastAsia="Times New Roman" w:hAnsi="Times New Roman" w:cs="Times New Roman"/>
                <w:color w:val="000000"/>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03.0.01.14020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03.0.01.14020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Мероприятия по формированию здорового образа жизни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03.0.03.14020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03.0.03.14020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18.1.01.00000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Организация конкурсов</w:t>
            </w:r>
            <w:proofErr w:type="gramStart"/>
            <w:r w:rsidRPr="002130C3">
              <w:rPr>
                <w:rFonts w:ascii="Times New Roman" w:eastAsia="Times New Roman" w:hAnsi="Times New Roman" w:cs="Times New Roman"/>
                <w:color w:val="000000"/>
                <w:sz w:val="24"/>
                <w:szCs w:val="24"/>
                <w:lang w:eastAsia="ru-RU"/>
              </w:rPr>
              <w:t xml:space="preserve"> ,</w:t>
            </w:r>
            <w:proofErr w:type="gramEnd"/>
            <w:r w:rsidRPr="002130C3">
              <w:rPr>
                <w:rFonts w:ascii="Times New Roman" w:eastAsia="Times New Roman" w:hAnsi="Times New Roman" w:cs="Times New Roman"/>
                <w:color w:val="000000"/>
                <w:sz w:val="24"/>
                <w:szCs w:val="24"/>
                <w:lang w:eastAsia="ru-RU"/>
              </w:rPr>
              <w:t xml:space="preserve"> соревнований и фестиваля по профилактике правонарушений и преступлений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18.1.01.14010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18.1.01.14010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47,0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868,2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88.8.06.14010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88.8.06.14010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305,0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Субсидии отдельным общественным организациям и иным некоммерческим объединениям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88.8.06.14050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06</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88.8.06.14050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563,2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70 356,6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70 356,6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70 356,6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Массовый спорт</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60 976,4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60 976,4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60 976,4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Муниципальная программа «Развитие физической культуры и спорта Шарангского муниципального округа на 2025 - 2029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60 968,9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60 968,9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60 968,9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58 856,9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58 856,9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58 856,9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Проведение физкультурно-массовых мероприятий среди различных категорий населения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15.1.01.11020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15.1.01.11020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58 686,8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58 686,8</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58 686,8</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2130C3">
              <w:rPr>
                <w:rFonts w:ascii="Times New Roman" w:eastAsia="Times New Roman" w:hAnsi="Times New Roman" w:cs="Times New Roman"/>
                <w:color w:val="000000"/>
                <w:sz w:val="24"/>
                <w:szCs w:val="24"/>
                <w:lang w:eastAsia="ru-RU"/>
              </w:rPr>
              <w:t>р.п</w:t>
            </w:r>
            <w:proofErr w:type="gramStart"/>
            <w:r w:rsidRPr="002130C3">
              <w:rPr>
                <w:rFonts w:ascii="Times New Roman" w:eastAsia="Times New Roman" w:hAnsi="Times New Roman" w:cs="Times New Roman"/>
                <w:color w:val="000000"/>
                <w:sz w:val="24"/>
                <w:szCs w:val="24"/>
                <w:lang w:eastAsia="ru-RU"/>
              </w:rPr>
              <w:t>.Ш</w:t>
            </w:r>
            <w:proofErr w:type="gramEnd"/>
            <w:r w:rsidRPr="002130C3">
              <w:rPr>
                <w:rFonts w:ascii="Times New Roman" w:eastAsia="Times New Roman" w:hAnsi="Times New Roman" w:cs="Times New Roman"/>
                <w:color w:val="000000"/>
                <w:sz w:val="24"/>
                <w:szCs w:val="24"/>
                <w:lang w:eastAsia="ru-RU"/>
              </w:rPr>
              <w:t>аранга</w:t>
            </w:r>
            <w:proofErr w:type="spellEnd"/>
            <w:r w:rsidRPr="002130C3">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15.1.02.11120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15.1.02.11120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57 005,6</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15.1.02.48799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1 681,2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1 681,2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1 681,2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15.1.02.48799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1 326,2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1 326,2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1 326,2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15.1.02.48799</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355,0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15.2.00.00000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Проведение межрайонных, областных соревнований, обеспечение участия спортсменов в официальных </w:t>
            </w:r>
            <w:r w:rsidRPr="002130C3">
              <w:rPr>
                <w:rFonts w:ascii="Times New Roman" w:eastAsia="Times New Roman" w:hAnsi="Times New Roman" w:cs="Times New Roman"/>
                <w:color w:val="000000"/>
                <w:sz w:val="24"/>
                <w:szCs w:val="24"/>
                <w:lang w:eastAsia="ru-RU"/>
              </w:rPr>
              <w:lastRenderedPageBreak/>
              <w:t>соревнованиях</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15.2.01.00000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Мероприятия в области спорта и физической культуры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15.2.01.11020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15.2.01.11020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236,9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15.3.00.00000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15.3.01.00000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15.3.01.11220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1 875,1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15.3.01.11220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1 481,7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1 481,7</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1 481,7</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15.3.01.11220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393,4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393,4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393,4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«Экология Шарангского муниципального округа на 2026 - 2030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17.3.09.07070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7,5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9 380,2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Подпрограмма «Развитие физической культуры и </w:t>
            </w:r>
            <w:r w:rsidRPr="002130C3">
              <w:rPr>
                <w:rFonts w:ascii="Times New Roman" w:eastAsia="Times New Roman" w:hAnsi="Times New Roman" w:cs="Times New Roman"/>
                <w:color w:val="000000"/>
                <w:sz w:val="24"/>
                <w:szCs w:val="24"/>
                <w:lang w:eastAsia="ru-RU"/>
              </w:rPr>
              <w:lastRenderedPageBreak/>
              <w:t>массового спорта»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Обеспечение деятельности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2130C3">
              <w:rPr>
                <w:rFonts w:ascii="Times New Roman" w:eastAsia="Times New Roman" w:hAnsi="Times New Roman" w:cs="Times New Roman"/>
                <w:color w:val="000000"/>
                <w:sz w:val="24"/>
                <w:szCs w:val="24"/>
                <w:lang w:eastAsia="ru-RU"/>
              </w:rPr>
              <w:t>р.п</w:t>
            </w:r>
            <w:proofErr w:type="gramStart"/>
            <w:r w:rsidRPr="002130C3">
              <w:rPr>
                <w:rFonts w:ascii="Times New Roman" w:eastAsia="Times New Roman" w:hAnsi="Times New Roman" w:cs="Times New Roman"/>
                <w:color w:val="000000"/>
                <w:sz w:val="24"/>
                <w:szCs w:val="24"/>
                <w:lang w:eastAsia="ru-RU"/>
              </w:rPr>
              <w:t>.Ш</w:t>
            </w:r>
            <w:proofErr w:type="gramEnd"/>
            <w:r w:rsidRPr="002130C3">
              <w:rPr>
                <w:rFonts w:ascii="Times New Roman" w:eastAsia="Times New Roman" w:hAnsi="Times New Roman" w:cs="Times New Roman"/>
                <w:color w:val="000000"/>
                <w:sz w:val="24"/>
                <w:szCs w:val="24"/>
                <w:lang w:eastAsia="ru-RU"/>
              </w:rPr>
              <w:t>аранга</w:t>
            </w:r>
            <w:proofErr w:type="spellEnd"/>
            <w:r w:rsidRPr="002130C3">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15.1.02.11120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03</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15.1.02.11120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9 380,2</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9 713,0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9 713,0</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9 713,0</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Телевидение и радиовещание</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2 948,1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средствам массовой информации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07.0.02.02050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07.0.02.02050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2 948,1</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6 764,9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6 764,9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b/>
                <w:bCs/>
                <w:color w:val="000000"/>
                <w:sz w:val="24"/>
                <w:szCs w:val="24"/>
                <w:lang w:eastAsia="ru-RU"/>
              </w:rPr>
            </w:pPr>
            <w:r w:rsidRPr="002130C3">
              <w:rPr>
                <w:rFonts w:ascii="Times New Roman" w:eastAsia="Times New Roman" w:hAnsi="Times New Roman" w:cs="Times New Roman"/>
                <w:b/>
                <w:bCs/>
                <w:color w:val="000000"/>
                <w:sz w:val="24"/>
                <w:szCs w:val="24"/>
                <w:lang w:eastAsia="ru-RU"/>
              </w:rPr>
              <w:t>6 764,9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Муниципальная программа «Информационная среда в Шарангском муниципальном округе на 2025-2027 годы»</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6 764,9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6 764,9</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6 764,9</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окружных печатных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07.0.01.S2050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07.0.01.S2050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3 146,5</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Поддержка средствам массовой информации</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07.0.02.02050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r>
      <w:tr w:rsidR="007F6073" w:rsidRPr="002130C3" w:rsidTr="00B45A45">
        <w:trPr>
          <w:trHeight w:val="2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7F6073" w:rsidRPr="002130C3" w:rsidRDefault="007F6073" w:rsidP="00B45A45">
            <w:pPr>
              <w:spacing w:after="0" w:line="240" w:lineRule="auto"/>
              <w:jc w:val="both"/>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02</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07.0.02.02050</w:t>
            </w:r>
          </w:p>
        </w:tc>
        <w:tc>
          <w:tcPr>
            <w:tcW w:w="709"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c>
          <w:tcPr>
            <w:tcW w:w="1276" w:type="dxa"/>
            <w:tcBorders>
              <w:top w:val="nil"/>
              <w:left w:val="nil"/>
              <w:bottom w:val="single" w:sz="4" w:space="0" w:color="auto"/>
              <w:right w:val="single" w:sz="4" w:space="0" w:color="auto"/>
            </w:tcBorders>
            <w:shd w:val="clear" w:color="auto" w:fill="auto"/>
            <w:noWrap/>
            <w:vAlign w:val="center"/>
            <w:hideMark/>
          </w:tcPr>
          <w:p w:rsidR="007F6073" w:rsidRPr="002130C3" w:rsidRDefault="007F6073" w:rsidP="00B45A45">
            <w:pPr>
              <w:spacing w:after="0" w:line="240" w:lineRule="auto"/>
              <w:jc w:val="center"/>
              <w:rPr>
                <w:rFonts w:ascii="Times New Roman" w:eastAsia="Times New Roman" w:hAnsi="Times New Roman" w:cs="Times New Roman"/>
                <w:color w:val="000000"/>
                <w:sz w:val="24"/>
                <w:szCs w:val="24"/>
                <w:lang w:eastAsia="ru-RU"/>
              </w:rPr>
            </w:pPr>
            <w:r w:rsidRPr="002130C3">
              <w:rPr>
                <w:rFonts w:ascii="Times New Roman" w:eastAsia="Times New Roman" w:hAnsi="Times New Roman" w:cs="Times New Roman"/>
                <w:color w:val="000000"/>
                <w:sz w:val="24"/>
                <w:szCs w:val="24"/>
                <w:lang w:eastAsia="ru-RU"/>
              </w:rPr>
              <w:t>3 618,4</w:t>
            </w:r>
          </w:p>
        </w:tc>
      </w:tr>
    </w:tbl>
    <w:p w:rsidR="00960D1D" w:rsidRDefault="00960D1D" w:rsidP="00960D1D"/>
    <w:p w:rsidR="00960D1D" w:rsidRDefault="00960D1D"/>
    <w:p w:rsidR="00960D1D" w:rsidRDefault="00960D1D"/>
    <w:p w:rsidR="009A647D" w:rsidRDefault="009A647D"/>
    <w:p w:rsidR="009A647D" w:rsidRDefault="009A647D"/>
    <w:p w:rsidR="00D03E94" w:rsidRDefault="00D03E94"/>
    <w:p w:rsidR="00D03E94" w:rsidRDefault="00D03E94"/>
    <w:p w:rsidR="00D03E94" w:rsidRDefault="00D03E94"/>
    <w:p w:rsidR="009A647D" w:rsidRDefault="009A647D"/>
    <w:p w:rsidR="009A647D" w:rsidRDefault="009A647D"/>
    <w:p w:rsidR="009460B6" w:rsidRDefault="009460B6"/>
    <w:p w:rsidR="00D82DD0" w:rsidRDefault="00D82DD0"/>
    <w:p w:rsidR="00D82DD0" w:rsidRDefault="00D82DD0"/>
    <w:p w:rsidR="00E770FB" w:rsidRDefault="00E770FB"/>
    <w:p w:rsidR="00E770FB" w:rsidRDefault="00E770FB"/>
    <w:p w:rsidR="00F744C5" w:rsidRPr="009734ED" w:rsidRDefault="00F744C5" w:rsidP="00F744C5">
      <w:pPr>
        <w:spacing w:line="240" w:lineRule="auto"/>
        <w:contextualSpacing/>
        <w:jc w:val="right"/>
        <w:rPr>
          <w:rFonts w:ascii="Times New Roman" w:hAnsi="Times New Roman" w:cs="Times New Roman"/>
          <w:sz w:val="24"/>
          <w:szCs w:val="24"/>
        </w:rPr>
      </w:pPr>
      <w:r w:rsidRPr="009734ED">
        <w:rPr>
          <w:rFonts w:ascii="Times New Roman" w:hAnsi="Times New Roman" w:cs="Times New Roman"/>
          <w:sz w:val="24"/>
          <w:szCs w:val="24"/>
        </w:rPr>
        <w:lastRenderedPageBreak/>
        <w:t>Приложение 5</w:t>
      </w:r>
    </w:p>
    <w:p w:rsidR="00F744C5" w:rsidRPr="009734ED" w:rsidRDefault="00F744C5" w:rsidP="00F744C5">
      <w:pPr>
        <w:spacing w:line="240" w:lineRule="auto"/>
        <w:contextualSpacing/>
        <w:jc w:val="right"/>
        <w:rPr>
          <w:rFonts w:ascii="Times New Roman" w:hAnsi="Times New Roman" w:cs="Times New Roman"/>
          <w:sz w:val="24"/>
          <w:szCs w:val="24"/>
        </w:rPr>
      </w:pPr>
      <w:r w:rsidRPr="009734ED">
        <w:rPr>
          <w:rFonts w:ascii="Times New Roman" w:hAnsi="Times New Roman" w:cs="Times New Roman"/>
          <w:sz w:val="24"/>
          <w:szCs w:val="24"/>
        </w:rPr>
        <w:t xml:space="preserve">к решению Совета депутатов </w:t>
      </w:r>
    </w:p>
    <w:p w:rsidR="00F744C5" w:rsidRPr="009734ED" w:rsidRDefault="00F744C5" w:rsidP="00F744C5">
      <w:pPr>
        <w:spacing w:line="240" w:lineRule="auto"/>
        <w:contextualSpacing/>
        <w:jc w:val="right"/>
        <w:rPr>
          <w:rFonts w:ascii="Times New Roman" w:hAnsi="Times New Roman" w:cs="Times New Roman"/>
          <w:sz w:val="24"/>
          <w:szCs w:val="24"/>
        </w:rPr>
      </w:pPr>
      <w:r w:rsidRPr="009734ED">
        <w:rPr>
          <w:rFonts w:ascii="Times New Roman" w:hAnsi="Times New Roman" w:cs="Times New Roman"/>
          <w:sz w:val="24"/>
          <w:szCs w:val="24"/>
        </w:rPr>
        <w:t xml:space="preserve">Шарангского муниципального округа </w:t>
      </w:r>
    </w:p>
    <w:p w:rsidR="00F744C5" w:rsidRPr="009734ED" w:rsidRDefault="00F744C5" w:rsidP="00F744C5">
      <w:pPr>
        <w:spacing w:line="240" w:lineRule="auto"/>
        <w:contextualSpacing/>
        <w:jc w:val="right"/>
        <w:rPr>
          <w:rFonts w:ascii="Times New Roman" w:hAnsi="Times New Roman" w:cs="Times New Roman"/>
          <w:sz w:val="24"/>
          <w:szCs w:val="24"/>
        </w:rPr>
      </w:pPr>
      <w:r w:rsidRPr="009734ED">
        <w:rPr>
          <w:rFonts w:ascii="Times New Roman" w:hAnsi="Times New Roman" w:cs="Times New Roman"/>
          <w:sz w:val="24"/>
          <w:szCs w:val="24"/>
        </w:rPr>
        <w:t xml:space="preserve">«О бюджете Шарангского муниципального округа </w:t>
      </w:r>
    </w:p>
    <w:p w:rsidR="00F744C5" w:rsidRPr="009734ED" w:rsidRDefault="00F744C5" w:rsidP="00F744C5">
      <w:pPr>
        <w:jc w:val="right"/>
        <w:rPr>
          <w:rFonts w:ascii="Times New Roman" w:hAnsi="Times New Roman" w:cs="Times New Roman"/>
          <w:sz w:val="24"/>
          <w:szCs w:val="24"/>
        </w:rPr>
      </w:pPr>
      <w:r w:rsidRPr="009734ED">
        <w:rPr>
          <w:rFonts w:ascii="Times New Roman" w:hAnsi="Times New Roman" w:cs="Times New Roman"/>
          <w:sz w:val="24"/>
          <w:szCs w:val="24"/>
        </w:rPr>
        <w:t>на 202</w:t>
      </w:r>
      <w:r w:rsidR="0089518B">
        <w:rPr>
          <w:rFonts w:ascii="Times New Roman" w:hAnsi="Times New Roman" w:cs="Times New Roman"/>
          <w:sz w:val="24"/>
          <w:szCs w:val="24"/>
        </w:rPr>
        <w:t>6</w:t>
      </w:r>
      <w:r w:rsidRPr="009734ED">
        <w:rPr>
          <w:rFonts w:ascii="Times New Roman" w:hAnsi="Times New Roman" w:cs="Times New Roman"/>
          <w:sz w:val="24"/>
          <w:szCs w:val="24"/>
        </w:rPr>
        <w:t xml:space="preserve"> год и на плановый период 202</w:t>
      </w:r>
      <w:r w:rsidR="0089518B">
        <w:rPr>
          <w:rFonts w:ascii="Times New Roman" w:hAnsi="Times New Roman" w:cs="Times New Roman"/>
          <w:sz w:val="24"/>
          <w:szCs w:val="24"/>
        </w:rPr>
        <w:t>7</w:t>
      </w:r>
      <w:r w:rsidRPr="009734ED">
        <w:rPr>
          <w:rFonts w:ascii="Times New Roman" w:hAnsi="Times New Roman" w:cs="Times New Roman"/>
          <w:sz w:val="24"/>
          <w:szCs w:val="24"/>
        </w:rPr>
        <w:t xml:space="preserve"> и 202</w:t>
      </w:r>
      <w:r w:rsidR="0089518B">
        <w:rPr>
          <w:rFonts w:ascii="Times New Roman" w:hAnsi="Times New Roman" w:cs="Times New Roman"/>
          <w:sz w:val="24"/>
          <w:szCs w:val="24"/>
        </w:rPr>
        <w:t>8</w:t>
      </w:r>
      <w:r w:rsidRPr="009734ED">
        <w:rPr>
          <w:rFonts w:ascii="Times New Roman" w:hAnsi="Times New Roman" w:cs="Times New Roman"/>
          <w:sz w:val="24"/>
          <w:szCs w:val="24"/>
        </w:rPr>
        <w:t xml:space="preserve"> годов»</w:t>
      </w:r>
    </w:p>
    <w:p w:rsidR="00F744C5" w:rsidRDefault="00F744C5" w:rsidP="00F744C5">
      <w:pPr>
        <w:spacing w:line="240" w:lineRule="auto"/>
        <w:contextualSpacing/>
        <w:jc w:val="center"/>
        <w:rPr>
          <w:rFonts w:ascii="Times New Roman" w:hAnsi="Times New Roman" w:cs="Times New Roman"/>
          <w:b/>
          <w:sz w:val="28"/>
          <w:szCs w:val="28"/>
        </w:rPr>
      </w:pPr>
      <w:r w:rsidRPr="008316C3">
        <w:rPr>
          <w:rFonts w:ascii="Times New Roman" w:hAnsi="Times New Roman" w:cs="Times New Roman"/>
          <w:b/>
          <w:sz w:val="28"/>
          <w:szCs w:val="28"/>
        </w:rPr>
        <w:t xml:space="preserve">Распределение бюджетных ассигнований по разделам, подразделам и группам видов расходов </w:t>
      </w:r>
    </w:p>
    <w:p w:rsidR="00F744C5" w:rsidRDefault="00F744C5" w:rsidP="00F744C5">
      <w:pPr>
        <w:spacing w:line="240" w:lineRule="auto"/>
        <w:contextualSpacing/>
        <w:jc w:val="center"/>
        <w:rPr>
          <w:rFonts w:ascii="Times New Roman" w:hAnsi="Times New Roman" w:cs="Times New Roman"/>
          <w:b/>
          <w:sz w:val="28"/>
          <w:szCs w:val="28"/>
        </w:rPr>
      </w:pPr>
      <w:r w:rsidRPr="008316C3">
        <w:rPr>
          <w:rFonts w:ascii="Times New Roman" w:hAnsi="Times New Roman" w:cs="Times New Roman"/>
          <w:b/>
          <w:sz w:val="28"/>
          <w:szCs w:val="28"/>
        </w:rPr>
        <w:t xml:space="preserve">классификации расходов бюджета муниципального округа </w:t>
      </w:r>
    </w:p>
    <w:p w:rsidR="00F744C5" w:rsidRPr="008316C3" w:rsidRDefault="00F744C5" w:rsidP="00F744C5">
      <w:pPr>
        <w:spacing w:line="240" w:lineRule="auto"/>
        <w:contextualSpacing/>
        <w:jc w:val="center"/>
        <w:rPr>
          <w:rFonts w:ascii="Times New Roman" w:hAnsi="Times New Roman" w:cs="Times New Roman"/>
          <w:b/>
          <w:sz w:val="28"/>
          <w:szCs w:val="28"/>
        </w:rPr>
      </w:pPr>
      <w:r w:rsidRPr="008316C3">
        <w:rPr>
          <w:rFonts w:ascii="Times New Roman" w:hAnsi="Times New Roman" w:cs="Times New Roman"/>
          <w:b/>
          <w:sz w:val="28"/>
          <w:szCs w:val="28"/>
        </w:rPr>
        <w:t>на 202</w:t>
      </w:r>
      <w:r w:rsidR="0089518B">
        <w:rPr>
          <w:rFonts w:ascii="Times New Roman" w:hAnsi="Times New Roman" w:cs="Times New Roman"/>
          <w:b/>
          <w:sz w:val="28"/>
          <w:szCs w:val="28"/>
        </w:rPr>
        <w:t>6</w:t>
      </w:r>
      <w:r w:rsidRPr="008316C3">
        <w:rPr>
          <w:rFonts w:ascii="Times New Roman" w:hAnsi="Times New Roman" w:cs="Times New Roman"/>
          <w:b/>
          <w:sz w:val="28"/>
          <w:szCs w:val="28"/>
        </w:rPr>
        <w:t xml:space="preserve"> год и на плановый период 202</w:t>
      </w:r>
      <w:r w:rsidR="0089518B">
        <w:rPr>
          <w:rFonts w:ascii="Times New Roman" w:hAnsi="Times New Roman" w:cs="Times New Roman"/>
          <w:b/>
          <w:sz w:val="28"/>
          <w:szCs w:val="28"/>
        </w:rPr>
        <w:t>7</w:t>
      </w:r>
      <w:r w:rsidRPr="008316C3">
        <w:rPr>
          <w:rFonts w:ascii="Times New Roman" w:hAnsi="Times New Roman" w:cs="Times New Roman"/>
          <w:b/>
          <w:sz w:val="28"/>
          <w:szCs w:val="28"/>
        </w:rPr>
        <w:t xml:space="preserve"> и 202</w:t>
      </w:r>
      <w:r w:rsidR="0089518B">
        <w:rPr>
          <w:rFonts w:ascii="Times New Roman" w:hAnsi="Times New Roman" w:cs="Times New Roman"/>
          <w:b/>
          <w:sz w:val="28"/>
          <w:szCs w:val="28"/>
        </w:rPr>
        <w:t>8</w:t>
      </w:r>
      <w:r w:rsidRPr="008316C3">
        <w:rPr>
          <w:rFonts w:ascii="Times New Roman" w:hAnsi="Times New Roman" w:cs="Times New Roman"/>
          <w:b/>
          <w:sz w:val="28"/>
          <w:szCs w:val="28"/>
        </w:rPr>
        <w:t xml:space="preserve"> годов</w:t>
      </w:r>
    </w:p>
    <w:p w:rsidR="00F744C5" w:rsidRDefault="00F744C5" w:rsidP="00F744C5">
      <w:pPr>
        <w:spacing w:line="240" w:lineRule="auto"/>
        <w:contextualSpacing/>
        <w:jc w:val="right"/>
        <w:rPr>
          <w:rFonts w:ascii="Times New Roman" w:hAnsi="Times New Roman" w:cs="Times New Roman"/>
          <w:sz w:val="28"/>
          <w:szCs w:val="28"/>
        </w:rPr>
      </w:pPr>
    </w:p>
    <w:p w:rsidR="00F744C5" w:rsidRPr="008316C3" w:rsidRDefault="00F744C5" w:rsidP="00F744C5">
      <w:pPr>
        <w:spacing w:line="240" w:lineRule="auto"/>
        <w:contextualSpacing/>
        <w:jc w:val="right"/>
        <w:rPr>
          <w:rFonts w:ascii="Times New Roman" w:hAnsi="Times New Roman" w:cs="Times New Roman"/>
          <w:sz w:val="24"/>
          <w:szCs w:val="24"/>
        </w:rPr>
      </w:pPr>
      <w:r w:rsidRPr="008316C3">
        <w:rPr>
          <w:rFonts w:ascii="Times New Roman" w:hAnsi="Times New Roman" w:cs="Times New Roman"/>
          <w:sz w:val="24"/>
          <w:szCs w:val="24"/>
        </w:rPr>
        <w:t>(тыс</w:t>
      </w:r>
      <w:proofErr w:type="gramStart"/>
      <w:r w:rsidRPr="008316C3">
        <w:rPr>
          <w:rFonts w:ascii="Times New Roman" w:hAnsi="Times New Roman" w:cs="Times New Roman"/>
          <w:sz w:val="24"/>
          <w:szCs w:val="24"/>
        </w:rPr>
        <w:t>.р</w:t>
      </w:r>
      <w:proofErr w:type="gramEnd"/>
      <w:r w:rsidRPr="008316C3">
        <w:rPr>
          <w:rFonts w:ascii="Times New Roman" w:hAnsi="Times New Roman" w:cs="Times New Roman"/>
          <w:sz w:val="24"/>
          <w:szCs w:val="24"/>
        </w:rPr>
        <w:t>ублей)</w:t>
      </w:r>
    </w:p>
    <w:tbl>
      <w:tblPr>
        <w:tblW w:w="14610" w:type="dxa"/>
        <w:tblInd w:w="93" w:type="dxa"/>
        <w:tblLayout w:type="fixed"/>
        <w:tblLook w:val="04A0" w:firstRow="1" w:lastRow="0" w:firstColumn="1" w:lastColumn="0" w:noHBand="0" w:noVBand="1"/>
      </w:tblPr>
      <w:tblGrid>
        <w:gridCol w:w="8516"/>
        <w:gridCol w:w="709"/>
        <w:gridCol w:w="709"/>
        <w:gridCol w:w="709"/>
        <w:gridCol w:w="1416"/>
        <w:gridCol w:w="1338"/>
        <w:gridCol w:w="1213"/>
      </w:tblGrid>
      <w:tr w:rsidR="00D2599A" w:rsidTr="00D2599A">
        <w:trPr>
          <w:trHeight w:val="276"/>
          <w:tblHeader/>
        </w:trPr>
        <w:tc>
          <w:tcPr>
            <w:tcW w:w="8520" w:type="dxa"/>
            <w:vMerge w:val="restart"/>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Подраздел</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 расходов</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1339" w:type="dxa"/>
            <w:vMerge w:val="restart"/>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 год</w:t>
            </w:r>
          </w:p>
        </w:tc>
        <w:tc>
          <w:tcPr>
            <w:tcW w:w="1213" w:type="dxa"/>
            <w:vMerge w:val="restart"/>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 год</w:t>
            </w:r>
          </w:p>
        </w:tc>
      </w:tr>
      <w:tr w:rsidR="00D2599A" w:rsidTr="00D2599A">
        <w:trPr>
          <w:trHeight w:val="276"/>
          <w:tblHeader/>
        </w:trPr>
        <w:tc>
          <w:tcPr>
            <w:tcW w:w="8520"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r>
      <w:tr w:rsidR="00D2599A" w:rsidTr="00D2599A">
        <w:trPr>
          <w:trHeight w:val="276"/>
          <w:tblHeader/>
        </w:trPr>
        <w:tc>
          <w:tcPr>
            <w:tcW w:w="8520"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p>
        </w:tc>
      </w:tr>
      <w:tr w:rsidR="00D2599A" w:rsidTr="00D2599A">
        <w:trPr>
          <w:trHeight w:val="20"/>
        </w:trPr>
        <w:tc>
          <w:tcPr>
            <w:tcW w:w="8520" w:type="dxa"/>
            <w:tcBorders>
              <w:top w:val="nil"/>
              <w:left w:val="single" w:sz="4" w:space="0" w:color="auto"/>
              <w:bottom w:val="single" w:sz="4" w:space="0" w:color="auto"/>
              <w:right w:val="single" w:sz="4" w:space="0" w:color="auto"/>
            </w:tcBorders>
            <w:noWrap/>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pPr>
          </w:p>
        </w:tc>
        <w:tc>
          <w:tcPr>
            <w:tcW w:w="709" w:type="dxa"/>
            <w:tcBorders>
              <w:top w:val="nil"/>
              <w:left w:val="nil"/>
              <w:bottom w:val="single" w:sz="4" w:space="0" w:color="auto"/>
              <w:right w:val="single" w:sz="4" w:space="0" w:color="auto"/>
            </w:tcBorders>
            <w:noWrap/>
            <w:vAlign w:val="center"/>
            <w:hideMark/>
          </w:tcPr>
          <w:p w:rsidR="00D2599A" w:rsidRDefault="00D2599A">
            <w:pPr>
              <w:spacing w:after="0"/>
            </w:pPr>
          </w:p>
        </w:tc>
        <w:tc>
          <w:tcPr>
            <w:tcW w:w="709" w:type="dxa"/>
            <w:tcBorders>
              <w:top w:val="nil"/>
              <w:left w:val="nil"/>
              <w:bottom w:val="single" w:sz="4" w:space="0" w:color="auto"/>
              <w:right w:val="single" w:sz="4" w:space="0" w:color="auto"/>
            </w:tcBorders>
            <w:noWrap/>
            <w:vAlign w:val="center"/>
            <w:hideMark/>
          </w:tcPr>
          <w:p w:rsidR="00D2599A" w:rsidRDefault="00D2599A">
            <w:pPr>
              <w:spacing w:after="0"/>
            </w:pP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1 129 938,4</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911 015,9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936 790,2</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137 043,8</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91 828,1</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91 828,5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2 481,6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2 481,6</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2 481,6</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2 481,6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2 481,6</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2 481,6</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863,2</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863,2</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863,2</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604,9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604,9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604,9</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258,3</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258,3</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258,3</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55 826,0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54 841,0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54 841,0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w:t>
            </w:r>
            <w:r>
              <w:rPr>
                <w:rFonts w:ascii="Times New Roman" w:eastAsia="Times New Roman" w:hAnsi="Times New Roman" w:cs="Times New Roman"/>
                <w:color w:val="000000"/>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49 930,5</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49 930,5</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49 930,5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5 895,5</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4 910,5</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4 910,5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Судебная система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19 214,9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18 914,9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18 914,9</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17 078,6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17 078,6</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17 078,6</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2 136,3</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1 836,3</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1 836,3</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Резервные фонды</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2 000,0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2 000,0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56 592,2</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14 222,4</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14 222,4</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13 080,0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13 080,0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13 080,0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43 452,2</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1 082,4</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1 082,4</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НАЦИОНАЛЬНАЯ ОБОРОНА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1 163,1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1 292,0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1 632,2</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1 163,1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1 292,0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1 632,2</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548,4</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548,4</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548,4</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Pr>
                <w:rFonts w:ascii="Times New Roman" w:eastAsia="Times New Roman" w:hAnsi="Times New Roman" w:cs="Times New Roman"/>
                <w:color w:val="000000"/>
                <w:sz w:val="24"/>
                <w:szCs w:val="24"/>
                <w:lang w:eastAsia="ru-RU"/>
              </w:rPr>
              <w:lastRenderedPageBreak/>
              <w:t>(муниципальных)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614,7</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743,6</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1 083,8</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19 956,8</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19 956,8</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19 956,8</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19 956,8</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19 956,8</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19 956,8</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18 177,5</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18 177,5</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18 177,5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1 579,3</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1 579,3</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1 579,3</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НАЦИОНАЛЬНАЯ ЭКОНОМИКА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32 462,7</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44 147,0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52 738,5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8 264,1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8 264,0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8 279,4</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6 718,5</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6 718,5</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6 718,5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925,5</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940,9</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620,0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620,0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Транспорт</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5 000,0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1 000,0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3 595,0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5 000,0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1 000,0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3 595,0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Дорожное хозяйство (дорожные фонды)</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17 499,0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23 362,0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24 293,1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17 499,0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23 362,0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24 293,1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Связь и информатика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1 387,6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11 209,0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16 259,0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Pr>
                <w:rFonts w:ascii="Times New Roman" w:eastAsia="Times New Roman" w:hAnsi="Times New Roman" w:cs="Times New Roman"/>
                <w:color w:val="000000"/>
                <w:sz w:val="24"/>
                <w:szCs w:val="24"/>
                <w:lang w:eastAsia="ru-RU"/>
              </w:rPr>
              <w:lastRenderedPageBreak/>
              <w:t>(муниципальных)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887,6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10 709,0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15 759,0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Иные бюджетные ассигнования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ЖИЛИЩНО-КОММУНАЛЬНОЕ ХОЗЯЙСТВО</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246 852,8</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52 140,9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51 205,8</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Жилищное хозяйство</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3 347,8</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2 372,9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1 372,9</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3 347,8</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2 372,9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1 372,9</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Коммунальное хозяйство</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210 145,2</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19 412,1</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19 412,1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pP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pP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190 703,1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pP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pP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19 412,1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19 412,1</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19 412,1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Благоустройство</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21 362,7</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18 358,8</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18 423,7</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21 356,8</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18 352,9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18 417,8</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11 997,1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11 997,1</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11 997,1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11 994,6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11 994,6</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11 994,6</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ОБРАЗОВАНИЕ</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482 160,4</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498 234,9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509 105,5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Дошкольное образование</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145 870,9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151 278,7</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154 400,3</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145 870,9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151 278,7</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154 400,3</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Общее образование</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266 413,9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274 427,5</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281 735,1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742,6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633,5</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633,5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r>
              <w:rPr>
                <w:rFonts w:ascii="Times New Roman" w:eastAsia="Times New Roman" w:hAnsi="Times New Roman" w:cs="Times New Roman"/>
                <w:color w:val="000000"/>
                <w:sz w:val="24"/>
                <w:szCs w:val="24"/>
                <w:lang w:eastAsia="ru-RU"/>
              </w:rPr>
              <w:lastRenderedPageBreak/>
              <w:t>некоммерческим организациям</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265 671,3</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273 794,0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281 101,6</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Дополнительное образование детей</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33 059,3</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33 059,3</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33 059,3</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32 994,4</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32 994,4</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32 994,4</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64,9</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36 816,3</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39 469,4</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39 910,8</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22 605,0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22 605,1</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22 605,7</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3 536,6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3 540,7</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3 579,2</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337,2</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338,6</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351,4</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10 337,5</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12 985,0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13 374,5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КУЛЬТУРА, КИНЕМАТОГРАФИЯ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08</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103 053,3</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103 054,4</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103 055,4</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Культура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73 975,5</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73 976,6</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73 977,6</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73 975,5</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73 976,6</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73 977,6</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29 077,8</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29 077,8</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29 077,8</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28 609,7</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28 609,7</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28 609,7</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468,1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468,1</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468,1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СОЦИАЛЬНАЯ ПОЛИТИКА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27 175,8</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20 292,1</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27 197,8</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Пенсионное обеспечение</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8 100,0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1 204,2</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8 100,0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8 100,0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1 204,2</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8 100,0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Социальное обеспечение населения</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234,0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234,0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234,0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Охрана семьи и детства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17 881,6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17 893,7</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17 903,6</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2 882,1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2 894,2</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2 904,1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14 967,6</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14 967,6</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14 967,6</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933,2</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933,2</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933,2</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370,0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370,0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370,0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563,2</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563,2</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563,2</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70 356,7</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70 356,7</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70 356,7</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Массовый спорт</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60 976,5</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60 976,5</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60 976,5</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2 808,0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2 808,0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2 808,0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748,4</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748,4</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748,4</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57 420,1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57 420,1</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57 420,1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 высших достижений</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9 380,2</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9 380,2</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9 380,2</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9 380,2</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9 380,2</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9 380,2</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СРЕДСТВА МАССОВОЙ ИНФОРМАЦИИ</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9 713,0</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9 713,0</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9 713,0</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Телевидение и радиовещание</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2 948,1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2 948,1</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2 948,1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2 948,1</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2 948,1</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2 948,1</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Периодическая печать и издательства</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6 764,9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6 764,9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6 764,9</w:t>
            </w:r>
          </w:p>
        </w:tc>
      </w:tr>
      <w:tr w:rsidR="00D2599A" w:rsidTr="00D2599A">
        <w:trPr>
          <w:trHeight w:val="20"/>
        </w:trPr>
        <w:tc>
          <w:tcPr>
            <w:tcW w:w="8520" w:type="dxa"/>
            <w:tcBorders>
              <w:top w:val="nil"/>
              <w:left w:val="single" w:sz="4" w:space="0" w:color="auto"/>
              <w:bottom w:val="single" w:sz="4" w:space="0" w:color="auto"/>
              <w:right w:val="single" w:sz="4" w:space="0" w:color="auto"/>
            </w:tcBorders>
            <w:vAlign w:val="center"/>
            <w:hideMark/>
          </w:tcPr>
          <w:p w:rsidR="00D2599A" w:rsidRDefault="00D259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r>
              <w:rPr>
                <w:rFonts w:ascii="Times New Roman" w:eastAsia="Times New Roman" w:hAnsi="Times New Roman" w:cs="Times New Roman"/>
                <w:color w:val="000000"/>
                <w:sz w:val="24"/>
                <w:szCs w:val="24"/>
                <w:lang w:eastAsia="ru-RU"/>
              </w:rPr>
              <w:lastRenderedPageBreak/>
              <w:t>некоммерческим организациям</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6 764,9</w:t>
            </w:r>
          </w:p>
        </w:tc>
        <w:tc>
          <w:tcPr>
            <w:tcW w:w="1339"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6 764,9</w:t>
            </w:r>
          </w:p>
        </w:tc>
        <w:tc>
          <w:tcPr>
            <w:tcW w:w="1213" w:type="dxa"/>
            <w:tcBorders>
              <w:top w:val="nil"/>
              <w:left w:val="nil"/>
              <w:bottom w:val="single" w:sz="4" w:space="0" w:color="auto"/>
              <w:right w:val="single" w:sz="4" w:space="0" w:color="auto"/>
            </w:tcBorders>
            <w:noWrap/>
            <w:vAlign w:val="center"/>
            <w:hideMark/>
          </w:tcPr>
          <w:p w:rsidR="00D2599A" w:rsidRDefault="00D259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6 764,9</w:t>
            </w:r>
          </w:p>
        </w:tc>
      </w:tr>
    </w:tbl>
    <w:p w:rsidR="00960D1D" w:rsidRDefault="00960D1D">
      <w:bookmarkStart w:id="0" w:name="_GoBack"/>
      <w:bookmarkEnd w:id="0"/>
    </w:p>
    <w:p w:rsidR="00F744C5" w:rsidRDefault="00F744C5"/>
    <w:p w:rsidR="00F744C5" w:rsidRDefault="00F744C5"/>
    <w:p w:rsidR="00F744C5" w:rsidRDefault="00F744C5"/>
    <w:p w:rsidR="00F744C5" w:rsidRDefault="00F744C5"/>
    <w:p w:rsidR="00F744C5" w:rsidRDefault="00F744C5"/>
    <w:p w:rsidR="00F744C5" w:rsidRDefault="00F744C5">
      <w:pPr>
        <w:sectPr w:rsidR="00F744C5" w:rsidSect="00960D1D">
          <w:pgSz w:w="16838" w:h="11906" w:orient="landscape"/>
          <w:pgMar w:top="1134" w:right="1134" w:bottom="851" w:left="1134" w:header="709" w:footer="709" w:gutter="0"/>
          <w:cols w:space="708"/>
          <w:docGrid w:linePitch="360"/>
        </w:sectPr>
      </w:pPr>
    </w:p>
    <w:p w:rsidR="00F744C5" w:rsidRPr="00D6600A" w:rsidRDefault="00F744C5" w:rsidP="00F744C5">
      <w:pPr>
        <w:spacing w:line="240" w:lineRule="auto"/>
        <w:contextualSpacing/>
        <w:jc w:val="right"/>
        <w:rPr>
          <w:rFonts w:ascii="Times New Roman" w:hAnsi="Times New Roman" w:cs="Times New Roman"/>
          <w:sz w:val="24"/>
          <w:szCs w:val="24"/>
        </w:rPr>
      </w:pPr>
      <w:r w:rsidRPr="00D6600A">
        <w:rPr>
          <w:rFonts w:ascii="Times New Roman" w:hAnsi="Times New Roman" w:cs="Times New Roman"/>
          <w:sz w:val="24"/>
          <w:szCs w:val="24"/>
        </w:rPr>
        <w:lastRenderedPageBreak/>
        <w:t>Приложение 6</w:t>
      </w:r>
    </w:p>
    <w:p w:rsidR="00F744C5" w:rsidRPr="00D6600A" w:rsidRDefault="00F744C5" w:rsidP="00F744C5">
      <w:pPr>
        <w:spacing w:line="240" w:lineRule="auto"/>
        <w:contextualSpacing/>
        <w:jc w:val="right"/>
        <w:rPr>
          <w:rFonts w:ascii="Times New Roman" w:hAnsi="Times New Roman" w:cs="Times New Roman"/>
          <w:sz w:val="24"/>
          <w:szCs w:val="24"/>
        </w:rPr>
      </w:pPr>
      <w:r w:rsidRPr="00D6600A">
        <w:rPr>
          <w:rFonts w:ascii="Times New Roman" w:hAnsi="Times New Roman" w:cs="Times New Roman"/>
          <w:sz w:val="24"/>
          <w:szCs w:val="24"/>
        </w:rPr>
        <w:t xml:space="preserve">к решению Совета депутатов </w:t>
      </w:r>
    </w:p>
    <w:p w:rsidR="00F744C5" w:rsidRPr="00D6600A" w:rsidRDefault="00F744C5" w:rsidP="00F744C5">
      <w:pPr>
        <w:spacing w:line="240" w:lineRule="auto"/>
        <w:contextualSpacing/>
        <w:jc w:val="right"/>
        <w:rPr>
          <w:rFonts w:ascii="Times New Roman" w:hAnsi="Times New Roman" w:cs="Times New Roman"/>
          <w:sz w:val="24"/>
          <w:szCs w:val="24"/>
        </w:rPr>
      </w:pPr>
      <w:r w:rsidRPr="00D6600A">
        <w:rPr>
          <w:rFonts w:ascii="Times New Roman" w:hAnsi="Times New Roman" w:cs="Times New Roman"/>
          <w:sz w:val="24"/>
          <w:szCs w:val="24"/>
        </w:rPr>
        <w:t xml:space="preserve">Шарангского муниципального округа </w:t>
      </w:r>
    </w:p>
    <w:p w:rsidR="00F744C5" w:rsidRPr="00D6600A" w:rsidRDefault="00F744C5" w:rsidP="00F744C5">
      <w:pPr>
        <w:spacing w:line="240" w:lineRule="auto"/>
        <w:contextualSpacing/>
        <w:jc w:val="right"/>
        <w:rPr>
          <w:rFonts w:ascii="Times New Roman" w:hAnsi="Times New Roman" w:cs="Times New Roman"/>
          <w:sz w:val="24"/>
          <w:szCs w:val="24"/>
        </w:rPr>
      </w:pPr>
      <w:r w:rsidRPr="00D6600A">
        <w:rPr>
          <w:rFonts w:ascii="Times New Roman" w:hAnsi="Times New Roman" w:cs="Times New Roman"/>
          <w:sz w:val="24"/>
          <w:szCs w:val="24"/>
        </w:rPr>
        <w:t xml:space="preserve">«О бюджете Шарангского муниципального округа </w:t>
      </w:r>
    </w:p>
    <w:p w:rsidR="00F744C5" w:rsidRPr="00D6600A" w:rsidRDefault="00F744C5" w:rsidP="00F744C5">
      <w:pPr>
        <w:spacing w:line="240" w:lineRule="auto"/>
        <w:contextualSpacing/>
        <w:jc w:val="right"/>
        <w:rPr>
          <w:rFonts w:ascii="Times New Roman" w:hAnsi="Times New Roman" w:cs="Times New Roman"/>
          <w:sz w:val="24"/>
          <w:szCs w:val="24"/>
        </w:rPr>
      </w:pPr>
      <w:r w:rsidRPr="00D6600A">
        <w:rPr>
          <w:rFonts w:ascii="Times New Roman" w:hAnsi="Times New Roman" w:cs="Times New Roman"/>
          <w:sz w:val="24"/>
          <w:szCs w:val="24"/>
        </w:rPr>
        <w:t>на 202</w:t>
      </w:r>
      <w:r w:rsidR="009200F7">
        <w:rPr>
          <w:rFonts w:ascii="Times New Roman" w:hAnsi="Times New Roman" w:cs="Times New Roman"/>
          <w:sz w:val="24"/>
          <w:szCs w:val="24"/>
        </w:rPr>
        <w:t>6</w:t>
      </w:r>
      <w:r w:rsidRPr="00D6600A">
        <w:rPr>
          <w:rFonts w:ascii="Times New Roman" w:hAnsi="Times New Roman" w:cs="Times New Roman"/>
          <w:sz w:val="24"/>
          <w:szCs w:val="24"/>
        </w:rPr>
        <w:t xml:space="preserve"> год и на плановый период 202</w:t>
      </w:r>
      <w:r w:rsidR="009200F7">
        <w:rPr>
          <w:rFonts w:ascii="Times New Roman" w:hAnsi="Times New Roman" w:cs="Times New Roman"/>
          <w:sz w:val="24"/>
          <w:szCs w:val="24"/>
        </w:rPr>
        <w:t>7</w:t>
      </w:r>
      <w:r w:rsidRPr="00D6600A">
        <w:rPr>
          <w:rFonts w:ascii="Times New Roman" w:hAnsi="Times New Roman" w:cs="Times New Roman"/>
          <w:sz w:val="24"/>
          <w:szCs w:val="24"/>
        </w:rPr>
        <w:t xml:space="preserve"> и 202</w:t>
      </w:r>
      <w:r w:rsidR="009200F7">
        <w:rPr>
          <w:rFonts w:ascii="Times New Roman" w:hAnsi="Times New Roman" w:cs="Times New Roman"/>
          <w:sz w:val="24"/>
          <w:szCs w:val="24"/>
        </w:rPr>
        <w:t>8</w:t>
      </w:r>
      <w:r w:rsidRPr="00D6600A">
        <w:rPr>
          <w:rFonts w:ascii="Times New Roman" w:hAnsi="Times New Roman" w:cs="Times New Roman"/>
          <w:sz w:val="24"/>
          <w:szCs w:val="24"/>
        </w:rPr>
        <w:t xml:space="preserve"> годов»</w:t>
      </w:r>
    </w:p>
    <w:p w:rsidR="00F744C5" w:rsidRDefault="00F744C5" w:rsidP="00F744C5">
      <w:pPr>
        <w:spacing w:line="240" w:lineRule="auto"/>
        <w:contextualSpacing/>
        <w:rPr>
          <w:rFonts w:ascii="Times New Roman" w:hAnsi="Times New Roman" w:cs="Times New Roman"/>
          <w:sz w:val="28"/>
          <w:szCs w:val="28"/>
        </w:rPr>
      </w:pPr>
    </w:p>
    <w:p w:rsidR="00F744C5" w:rsidRPr="001D3D4B" w:rsidRDefault="00F744C5" w:rsidP="00F744C5">
      <w:pPr>
        <w:spacing w:line="240" w:lineRule="auto"/>
        <w:contextualSpacing/>
        <w:jc w:val="center"/>
        <w:rPr>
          <w:rFonts w:ascii="Times New Roman" w:hAnsi="Times New Roman" w:cs="Times New Roman"/>
          <w:b/>
          <w:sz w:val="28"/>
          <w:szCs w:val="28"/>
        </w:rPr>
      </w:pPr>
      <w:r w:rsidRPr="001D3D4B">
        <w:rPr>
          <w:rFonts w:ascii="Times New Roman" w:hAnsi="Times New Roman" w:cs="Times New Roman"/>
          <w:b/>
          <w:sz w:val="28"/>
          <w:szCs w:val="28"/>
        </w:rPr>
        <w:t>Программа муниципальных внутренних заимствований</w:t>
      </w:r>
    </w:p>
    <w:p w:rsidR="00F744C5" w:rsidRPr="001D3D4B" w:rsidRDefault="00F744C5" w:rsidP="00F744C5">
      <w:pPr>
        <w:spacing w:line="240" w:lineRule="auto"/>
        <w:contextualSpacing/>
        <w:jc w:val="center"/>
        <w:rPr>
          <w:rFonts w:ascii="Times New Roman" w:hAnsi="Times New Roman" w:cs="Times New Roman"/>
          <w:b/>
          <w:sz w:val="28"/>
          <w:szCs w:val="28"/>
        </w:rPr>
      </w:pPr>
      <w:r w:rsidRPr="001D3D4B">
        <w:rPr>
          <w:rFonts w:ascii="Times New Roman" w:hAnsi="Times New Roman" w:cs="Times New Roman"/>
          <w:b/>
          <w:sz w:val="28"/>
          <w:szCs w:val="28"/>
        </w:rPr>
        <w:t>Шарангского муниципального округа</w:t>
      </w:r>
    </w:p>
    <w:p w:rsidR="00F744C5" w:rsidRDefault="00F744C5" w:rsidP="00F744C5">
      <w:pPr>
        <w:spacing w:line="240" w:lineRule="auto"/>
        <w:contextualSpacing/>
        <w:jc w:val="center"/>
        <w:rPr>
          <w:rFonts w:ascii="Times New Roman" w:hAnsi="Times New Roman" w:cs="Times New Roman"/>
          <w:b/>
          <w:sz w:val="28"/>
          <w:szCs w:val="28"/>
        </w:rPr>
      </w:pPr>
      <w:r w:rsidRPr="001D3D4B">
        <w:rPr>
          <w:rFonts w:ascii="Times New Roman" w:hAnsi="Times New Roman" w:cs="Times New Roman"/>
          <w:b/>
          <w:sz w:val="28"/>
          <w:szCs w:val="28"/>
        </w:rPr>
        <w:t>на 202</w:t>
      </w:r>
      <w:r w:rsidR="009200F7">
        <w:rPr>
          <w:rFonts w:ascii="Times New Roman" w:hAnsi="Times New Roman" w:cs="Times New Roman"/>
          <w:b/>
          <w:sz w:val="28"/>
          <w:szCs w:val="28"/>
        </w:rPr>
        <w:t>6</w:t>
      </w:r>
      <w:r w:rsidRPr="001D3D4B">
        <w:rPr>
          <w:rFonts w:ascii="Times New Roman" w:hAnsi="Times New Roman" w:cs="Times New Roman"/>
          <w:b/>
          <w:sz w:val="28"/>
          <w:szCs w:val="28"/>
        </w:rPr>
        <w:t xml:space="preserve"> год и на плановый период 202</w:t>
      </w:r>
      <w:r w:rsidR="009200F7">
        <w:rPr>
          <w:rFonts w:ascii="Times New Roman" w:hAnsi="Times New Roman" w:cs="Times New Roman"/>
          <w:b/>
          <w:sz w:val="28"/>
          <w:szCs w:val="28"/>
        </w:rPr>
        <w:t>7</w:t>
      </w:r>
      <w:r w:rsidRPr="001D3D4B">
        <w:rPr>
          <w:rFonts w:ascii="Times New Roman" w:hAnsi="Times New Roman" w:cs="Times New Roman"/>
          <w:b/>
          <w:sz w:val="28"/>
          <w:szCs w:val="28"/>
        </w:rPr>
        <w:t xml:space="preserve"> и 202</w:t>
      </w:r>
      <w:r w:rsidR="009200F7">
        <w:rPr>
          <w:rFonts w:ascii="Times New Roman" w:hAnsi="Times New Roman" w:cs="Times New Roman"/>
          <w:b/>
          <w:sz w:val="28"/>
          <w:szCs w:val="28"/>
        </w:rPr>
        <w:t>8</w:t>
      </w:r>
      <w:r w:rsidRPr="001D3D4B">
        <w:rPr>
          <w:rFonts w:ascii="Times New Roman" w:hAnsi="Times New Roman" w:cs="Times New Roman"/>
          <w:b/>
          <w:sz w:val="28"/>
          <w:szCs w:val="28"/>
        </w:rPr>
        <w:t xml:space="preserve"> годов</w:t>
      </w:r>
    </w:p>
    <w:p w:rsidR="00F744C5" w:rsidRDefault="00F744C5" w:rsidP="00F744C5">
      <w:pPr>
        <w:spacing w:line="240" w:lineRule="auto"/>
        <w:contextualSpacing/>
        <w:jc w:val="center"/>
        <w:rPr>
          <w:rFonts w:ascii="Times New Roman" w:hAnsi="Times New Roman" w:cs="Times New Roman"/>
          <w:sz w:val="28"/>
          <w:szCs w:val="28"/>
        </w:rPr>
      </w:pPr>
    </w:p>
    <w:tbl>
      <w:tblPr>
        <w:tblpPr w:leftFromText="180" w:rightFromText="180" w:vertAnchor="text" w:horzAnchor="margin" w:tblpXSpec="center" w:tblpY="28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059"/>
        <w:gridCol w:w="1250"/>
        <w:gridCol w:w="1461"/>
        <w:gridCol w:w="1559"/>
      </w:tblGrid>
      <w:tr w:rsidR="00F744C5" w:rsidRPr="0094719A" w:rsidTr="00965C22">
        <w:trPr>
          <w:trHeight w:val="20"/>
        </w:trPr>
        <w:tc>
          <w:tcPr>
            <w:tcW w:w="560" w:type="dxa"/>
            <w:vAlign w:val="center"/>
          </w:tcPr>
          <w:p w:rsidR="00F744C5" w:rsidRPr="0094719A" w:rsidRDefault="00F744C5" w:rsidP="006F3CA1">
            <w:pPr>
              <w:spacing w:after="0"/>
              <w:jc w:val="center"/>
              <w:rPr>
                <w:rFonts w:ascii="Times New Roman" w:hAnsi="Times New Roman" w:cs="Times New Roman"/>
                <w:b/>
                <w:sz w:val="24"/>
                <w:szCs w:val="24"/>
              </w:rPr>
            </w:pPr>
            <w:r w:rsidRPr="0094719A">
              <w:rPr>
                <w:rFonts w:ascii="Times New Roman" w:hAnsi="Times New Roman" w:cs="Times New Roman"/>
                <w:b/>
                <w:sz w:val="24"/>
                <w:szCs w:val="24"/>
              </w:rPr>
              <w:t xml:space="preserve">№ </w:t>
            </w:r>
            <w:proofErr w:type="gramStart"/>
            <w:r w:rsidRPr="0094719A">
              <w:rPr>
                <w:rFonts w:ascii="Times New Roman" w:hAnsi="Times New Roman" w:cs="Times New Roman"/>
                <w:b/>
                <w:sz w:val="24"/>
                <w:szCs w:val="24"/>
              </w:rPr>
              <w:t>п</w:t>
            </w:r>
            <w:proofErr w:type="gramEnd"/>
            <w:r w:rsidRPr="0094719A">
              <w:rPr>
                <w:rFonts w:ascii="Times New Roman" w:hAnsi="Times New Roman" w:cs="Times New Roman"/>
                <w:b/>
                <w:sz w:val="24"/>
                <w:szCs w:val="24"/>
              </w:rPr>
              <w:t>/п</w:t>
            </w:r>
          </w:p>
        </w:tc>
        <w:tc>
          <w:tcPr>
            <w:tcW w:w="5059" w:type="dxa"/>
            <w:vAlign w:val="center"/>
          </w:tcPr>
          <w:p w:rsidR="00F744C5" w:rsidRPr="0094719A" w:rsidRDefault="00F744C5" w:rsidP="006F3CA1">
            <w:pPr>
              <w:spacing w:after="0"/>
              <w:jc w:val="center"/>
              <w:rPr>
                <w:rFonts w:ascii="Times New Roman" w:hAnsi="Times New Roman" w:cs="Times New Roman"/>
                <w:b/>
                <w:sz w:val="24"/>
                <w:szCs w:val="24"/>
              </w:rPr>
            </w:pPr>
            <w:r w:rsidRPr="0094719A">
              <w:rPr>
                <w:rFonts w:ascii="Times New Roman" w:hAnsi="Times New Roman" w:cs="Times New Roman"/>
                <w:b/>
                <w:sz w:val="24"/>
                <w:szCs w:val="24"/>
              </w:rPr>
              <w:t>Перечень муниципальных внутренних заимствований</w:t>
            </w:r>
          </w:p>
        </w:tc>
        <w:tc>
          <w:tcPr>
            <w:tcW w:w="1250" w:type="dxa"/>
            <w:vAlign w:val="center"/>
          </w:tcPr>
          <w:p w:rsidR="00F744C5" w:rsidRPr="0094719A" w:rsidRDefault="00F744C5" w:rsidP="009200F7">
            <w:pPr>
              <w:spacing w:after="0"/>
              <w:jc w:val="center"/>
              <w:rPr>
                <w:rFonts w:ascii="Times New Roman" w:hAnsi="Times New Roman" w:cs="Times New Roman"/>
                <w:b/>
                <w:sz w:val="24"/>
                <w:szCs w:val="24"/>
              </w:rPr>
            </w:pPr>
            <w:r w:rsidRPr="0094719A">
              <w:rPr>
                <w:rFonts w:ascii="Times New Roman" w:hAnsi="Times New Roman" w:cs="Times New Roman"/>
                <w:b/>
                <w:sz w:val="24"/>
                <w:szCs w:val="24"/>
              </w:rPr>
              <w:t>202</w:t>
            </w:r>
            <w:r w:rsidR="009200F7">
              <w:rPr>
                <w:rFonts w:ascii="Times New Roman" w:hAnsi="Times New Roman" w:cs="Times New Roman"/>
                <w:b/>
                <w:sz w:val="24"/>
                <w:szCs w:val="24"/>
              </w:rPr>
              <w:t>6</w:t>
            </w:r>
            <w:r w:rsidRPr="0094719A">
              <w:rPr>
                <w:rFonts w:ascii="Times New Roman" w:hAnsi="Times New Roman" w:cs="Times New Roman"/>
                <w:b/>
                <w:sz w:val="24"/>
                <w:szCs w:val="24"/>
              </w:rPr>
              <w:t xml:space="preserve"> год</w:t>
            </w:r>
          </w:p>
        </w:tc>
        <w:tc>
          <w:tcPr>
            <w:tcW w:w="1461" w:type="dxa"/>
            <w:vAlign w:val="center"/>
          </w:tcPr>
          <w:p w:rsidR="00F744C5" w:rsidRPr="0094719A" w:rsidRDefault="00F744C5" w:rsidP="009200F7">
            <w:pPr>
              <w:spacing w:after="0"/>
              <w:jc w:val="center"/>
              <w:rPr>
                <w:rFonts w:ascii="Times New Roman" w:hAnsi="Times New Roman" w:cs="Times New Roman"/>
                <w:b/>
                <w:sz w:val="24"/>
                <w:szCs w:val="24"/>
              </w:rPr>
            </w:pPr>
            <w:r w:rsidRPr="0094719A">
              <w:rPr>
                <w:rFonts w:ascii="Times New Roman" w:hAnsi="Times New Roman" w:cs="Times New Roman"/>
                <w:b/>
                <w:sz w:val="24"/>
                <w:szCs w:val="24"/>
              </w:rPr>
              <w:t>202</w:t>
            </w:r>
            <w:r w:rsidR="009200F7">
              <w:rPr>
                <w:rFonts w:ascii="Times New Roman" w:hAnsi="Times New Roman" w:cs="Times New Roman"/>
                <w:b/>
                <w:sz w:val="24"/>
                <w:szCs w:val="24"/>
              </w:rPr>
              <w:t>7</w:t>
            </w:r>
            <w:r w:rsidRPr="0094719A">
              <w:rPr>
                <w:rFonts w:ascii="Times New Roman" w:hAnsi="Times New Roman" w:cs="Times New Roman"/>
                <w:b/>
                <w:sz w:val="24"/>
                <w:szCs w:val="24"/>
              </w:rPr>
              <w:t xml:space="preserve"> год</w:t>
            </w:r>
          </w:p>
        </w:tc>
        <w:tc>
          <w:tcPr>
            <w:tcW w:w="1559" w:type="dxa"/>
            <w:vAlign w:val="center"/>
          </w:tcPr>
          <w:p w:rsidR="00F744C5" w:rsidRPr="0094719A" w:rsidRDefault="00F744C5" w:rsidP="009200F7">
            <w:pPr>
              <w:spacing w:after="0"/>
              <w:jc w:val="center"/>
              <w:rPr>
                <w:rFonts w:ascii="Times New Roman" w:hAnsi="Times New Roman" w:cs="Times New Roman"/>
                <w:b/>
                <w:sz w:val="24"/>
                <w:szCs w:val="24"/>
              </w:rPr>
            </w:pPr>
            <w:r w:rsidRPr="0094719A">
              <w:rPr>
                <w:rFonts w:ascii="Times New Roman" w:hAnsi="Times New Roman" w:cs="Times New Roman"/>
                <w:b/>
                <w:sz w:val="24"/>
                <w:szCs w:val="24"/>
              </w:rPr>
              <w:t>202</w:t>
            </w:r>
            <w:r w:rsidR="009200F7">
              <w:rPr>
                <w:rFonts w:ascii="Times New Roman" w:hAnsi="Times New Roman" w:cs="Times New Roman"/>
                <w:b/>
                <w:sz w:val="24"/>
                <w:szCs w:val="24"/>
              </w:rPr>
              <w:t>8</w:t>
            </w:r>
            <w:r w:rsidRPr="0094719A">
              <w:rPr>
                <w:rFonts w:ascii="Times New Roman" w:hAnsi="Times New Roman" w:cs="Times New Roman"/>
                <w:b/>
                <w:sz w:val="24"/>
                <w:szCs w:val="24"/>
              </w:rPr>
              <w:t xml:space="preserve"> год</w:t>
            </w:r>
          </w:p>
        </w:tc>
      </w:tr>
      <w:tr w:rsidR="00F744C5" w:rsidRPr="0094719A" w:rsidTr="00965C22">
        <w:trPr>
          <w:trHeight w:val="20"/>
        </w:trPr>
        <w:tc>
          <w:tcPr>
            <w:tcW w:w="560" w:type="dxa"/>
          </w:tcPr>
          <w:p w:rsidR="00F744C5" w:rsidRPr="0094719A" w:rsidRDefault="00F744C5" w:rsidP="006F3CA1">
            <w:pPr>
              <w:spacing w:after="0"/>
              <w:jc w:val="center"/>
              <w:rPr>
                <w:rFonts w:ascii="Times New Roman" w:hAnsi="Times New Roman" w:cs="Times New Roman"/>
                <w:b/>
                <w:sz w:val="24"/>
                <w:szCs w:val="24"/>
              </w:rPr>
            </w:pPr>
          </w:p>
        </w:tc>
        <w:tc>
          <w:tcPr>
            <w:tcW w:w="5059" w:type="dxa"/>
          </w:tcPr>
          <w:p w:rsidR="00F744C5" w:rsidRPr="0094719A" w:rsidRDefault="00F744C5" w:rsidP="006F3CA1">
            <w:pPr>
              <w:spacing w:after="0"/>
              <w:jc w:val="both"/>
              <w:rPr>
                <w:rFonts w:ascii="Times New Roman" w:hAnsi="Times New Roman" w:cs="Times New Roman"/>
                <w:b/>
                <w:sz w:val="24"/>
                <w:szCs w:val="24"/>
              </w:rPr>
            </w:pPr>
            <w:r w:rsidRPr="0094719A">
              <w:rPr>
                <w:rFonts w:ascii="Times New Roman" w:hAnsi="Times New Roman" w:cs="Times New Roman"/>
                <w:b/>
                <w:sz w:val="24"/>
                <w:szCs w:val="24"/>
              </w:rPr>
              <w:t>Муниципальные внутренние заимствования,</w:t>
            </w:r>
          </w:p>
        </w:tc>
        <w:tc>
          <w:tcPr>
            <w:tcW w:w="1250" w:type="dxa"/>
            <w:vAlign w:val="center"/>
          </w:tcPr>
          <w:p w:rsidR="00F744C5" w:rsidRPr="0094719A" w:rsidRDefault="00F744C5" w:rsidP="006F3CA1">
            <w:pPr>
              <w:spacing w:after="0"/>
              <w:jc w:val="right"/>
              <w:rPr>
                <w:rFonts w:ascii="Times New Roman" w:hAnsi="Times New Roman" w:cs="Times New Roman"/>
                <w:b/>
                <w:sz w:val="24"/>
                <w:szCs w:val="24"/>
              </w:rPr>
            </w:pPr>
            <w:r w:rsidRPr="0094719A">
              <w:rPr>
                <w:rFonts w:ascii="Times New Roman" w:hAnsi="Times New Roman" w:cs="Times New Roman"/>
                <w:b/>
                <w:sz w:val="24"/>
                <w:szCs w:val="24"/>
              </w:rPr>
              <w:t>-</w:t>
            </w:r>
          </w:p>
        </w:tc>
        <w:tc>
          <w:tcPr>
            <w:tcW w:w="1461" w:type="dxa"/>
            <w:vAlign w:val="center"/>
          </w:tcPr>
          <w:p w:rsidR="00F744C5" w:rsidRPr="0094719A" w:rsidRDefault="00F744C5" w:rsidP="006F3CA1">
            <w:pPr>
              <w:spacing w:after="0"/>
              <w:jc w:val="right"/>
              <w:rPr>
                <w:rFonts w:ascii="Times New Roman" w:hAnsi="Times New Roman" w:cs="Times New Roman"/>
                <w:b/>
                <w:sz w:val="24"/>
                <w:szCs w:val="24"/>
              </w:rPr>
            </w:pPr>
            <w:r w:rsidRPr="0094719A">
              <w:rPr>
                <w:rFonts w:ascii="Times New Roman" w:hAnsi="Times New Roman" w:cs="Times New Roman"/>
                <w:b/>
                <w:sz w:val="24"/>
                <w:szCs w:val="24"/>
              </w:rPr>
              <w:t>-</w:t>
            </w:r>
          </w:p>
        </w:tc>
        <w:tc>
          <w:tcPr>
            <w:tcW w:w="1559" w:type="dxa"/>
            <w:vAlign w:val="center"/>
          </w:tcPr>
          <w:p w:rsidR="00F744C5" w:rsidRPr="0094719A" w:rsidRDefault="00F744C5" w:rsidP="006F3CA1">
            <w:pPr>
              <w:spacing w:after="0"/>
              <w:jc w:val="right"/>
              <w:rPr>
                <w:rFonts w:ascii="Times New Roman" w:hAnsi="Times New Roman" w:cs="Times New Roman"/>
                <w:b/>
                <w:sz w:val="24"/>
                <w:szCs w:val="24"/>
              </w:rPr>
            </w:pPr>
            <w:r w:rsidRPr="0094719A">
              <w:rPr>
                <w:rFonts w:ascii="Times New Roman" w:hAnsi="Times New Roman" w:cs="Times New Roman"/>
                <w:b/>
                <w:sz w:val="24"/>
                <w:szCs w:val="24"/>
              </w:rPr>
              <w:t>-</w:t>
            </w:r>
          </w:p>
        </w:tc>
      </w:tr>
      <w:tr w:rsidR="00F744C5" w:rsidRPr="0094719A" w:rsidTr="00965C22">
        <w:trPr>
          <w:trHeight w:val="20"/>
        </w:trPr>
        <w:tc>
          <w:tcPr>
            <w:tcW w:w="560" w:type="dxa"/>
          </w:tcPr>
          <w:p w:rsidR="00F744C5" w:rsidRPr="0094719A" w:rsidRDefault="00F744C5" w:rsidP="006F3CA1">
            <w:pPr>
              <w:spacing w:after="0"/>
              <w:jc w:val="center"/>
              <w:rPr>
                <w:rFonts w:ascii="Times New Roman" w:hAnsi="Times New Roman" w:cs="Times New Roman"/>
                <w:b/>
                <w:sz w:val="24"/>
                <w:szCs w:val="24"/>
              </w:rPr>
            </w:pPr>
          </w:p>
        </w:tc>
        <w:tc>
          <w:tcPr>
            <w:tcW w:w="5059" w:type="dxa"/>
          </w:tcPr>
          <w:p w:rsidR="00F744C5" w:rsidRPr="0094719A" w:rsidRDefault="00F744C5" w:rsidP="006F3CA1">
            <w:pPr>
              <w:spacing w:after="0"/>
              <w:jc w:val="both"/>
              <w:rPr>
                <w:rFonts w:ascii="Times New Roman" w:hAnsi="Times New Roman" w:cs="Times New Roman"/>
                <w:b/>
                <w:sz w:val="24"/>
                <w:szCs w:val="24"/>
                <w:lang w:val="en-US"/>
              </w:rPr>
            </w:pPr>
            <w:r w:rsidRPr="0094719A">
              <w:rPr>
                <w:rFonts w:ascii="Times New Roman" w:hAnsi="Times New Roman" w:cs="Times New Roman"/>
                <w:b/>
                <w:sz w:val="24"/>
                <w:szCs w:val="24"/>
              </w:rPr>
              <w:t>в том числе</w:t>
            </w:r>
            <w:r w:rsidRPr="0094719A">
              <w:rPr>
                <w:rFonts w:ascii="Times New Roman" w:hAnsi="Times New Roman" w:cs="Times New Roman"/>
                <w:b/>
                <w:sz w:val="24"/>
                <w:szCs w:val="24"/>
                <w:lang w:val="en-US"/>
              </w:rPr>
              <w:t>:</w:t>
            </w:r>
          </w:p>
        </w:tc>
        <w:tc>
          <w:tcPr>
            <w:tcW w:w="1250" w:type="dxa"/>
          </w:tcPr>
          <w:p w:rsidR="00F744C5" w:rsidRPr="0094719A" w:rsidRDefault="00F744C5" w:rsidP="006F3CA1">
            <w:pPr>
              <w:spacing w:after="0"/>
              <w:jc w:val="right"/>
              <w:rPr>
                <w:rFonts w:ascii="Times New Roman" w:hAnsi="Times New Roman" w:cs="Times New Roman"/>
                <w:b/>
                <w:sz w:val="24"/>
                <w:szCs w:val="24"/>
              </w:rPr>
            </w:pPr>
          </w:p>
        </w:tc>
        <w:tc>
          <w:tcPr>
            <w:tcW w:w="1461" w:type="dxa"/>
          </w:tcPr>
          <w:p w:rsidR="00F744C5" w:rsidRPr="0094719A" w:rsidRDefault="00F744C5" w:rsidP="006F3CA1">
            <w:pPr>
              <w:spacing w:after="0"/>
              <w:jc w:val="right"/>
              <w:rPr>
                <w:rFonts w:ascii="Times New Roman" w:hAnsi="Times New Roman" w:cs="Times New Roman"/>
                <w:b/>
                <w:sz w:val="24"/>
                <w:szCs w:val="24"/>
              </w:rPr>
            </w:pPr>
          </w:p>
        </w:tc>
        <w:tc>
          <w:tcPr>
            <w:tcW w:w="1559" w:type="dxa"/>
          </w:tcPr>
          <w:p w:rsidR="00F744C5" w:rsidRPr="0094719A" w:rsidRDefault="00F744C5" w:rsidP="006F3CA1">
            <w:pPr>
              <w:spacing w:after="0"/>
              <w:jc w:val="right"/>
              <w:rPr>
                <w:rFonts w:ascii="Times New Roman" w:hAnsi="Times New Roman" w:cs="Times New Roman"/>
                <w:b/>
                <w:sz w:val="24"/>
                <w:szCs w:val="24"/>
              </w:rPr>
            </w:pPr>
          </w:p>
        </w:tc>
      </w:tr>
      <w:tr w:rsidR="00F744C5" w:rsidRPr="0094719A" w:rsidTr="00965C22">
        <w:trPr>
          <w:trHeight w:val="20"/>
        </w:trPr>
        <w:tc>
          <w:tcPr>
            <w:tcW w:w="560" w:type="dxa"/>
          </w:tcPr>
          <w:p w:rsidR="00F744C5" w:rsidRPr="0094719A" w:rsidRDefault="00F744C5" w:rsidP="006F3CA1">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5059" w:type="dxa"/>
          </w:tcPr>
          <w:p w:rsidR="00F744C5" w:rsidRPr="0094719A" w:rsidRDefault="00F744C5" w:rsidP="006F3CA1">
            <w:pPr>
              <w:spacing w:after="0"/>
              <w:jc w:val="both"/>
              <w:rPr>
                <w:rFonts w:ascii="Times New Roman" w:hAnsi="Times New Roman" w:cs="Times New Roman"/>
                <w:sz w:val="24"/>
                <w:szCs w:val="24"/>
              </w:rPr>
            </w:pPr>
            <w:r w:rsidRPr="0094719A">
              <w:rPr>
                <w:rFonts w:ascii="Times New Roman" w:hAnsi="Times New Roman" w:cs="Times New Roman"/>
                <w:sz w:val="24"/>
                <w:szCs w:val="24"/>
              </w:rPr>
              <w:t>Муниципальные ценные бумаги</w:t>
            </w:r>
          </w:p>
        </w:tc>
        <w:tc>
          <w:tcPr>
            <w:tcW w:w="1250" w:type="dxa"/>
            <w:vAlign w:val="center"/>
          </w:tcPr>
          <w:p w:rsidR="00F744C5" w:rsidRPr="0094719A" w:rsidRDefault="00F744C5" w:rsidP="006F3CA1">
            <w:pPr>
              <w:spacing w:after="0"/>
              <w:jc w:val="right"/>
              <w:rPr>
                <w:rFonts w:ascii="Times New Roman" w:hAnsi="Times New Roman" w:cs="Times New Roman"/>
                <w:sz w:val="24"/>
                <w:szCs w:val="24"/>
              </w:rPr>
            </w:pPr>
          </w:p>
        </w:tc>
        <w:tc>
          <w:tcPr>
            <w:tcW w:w="1461" w:type="dxa"/>
            <w:vAlign w:val="center"/>
          </w:tcPr>
          <w:p w:rsidR="00F744C5" w:rsidRPr="0094719A" w:rsidRDefault="00F744C5" w:rsidP="006F3CA1">
            <w:pPr>
              <w:spacing w:after="0"/>
              <w:jc w:val="right"/>
              <w:rPr>
                <w:rFonts w:ascii="Times New Roman" w:hAnsi="Times New Roman" w:cs="Times New Roman"/>
                <w:sz w:val="24"/>
                <w:szCs w:val="24"/>
              </w:rPr>
            </w:pPr>
          </w:p>
        </w:tc>
        <w:tc>
          <w:tcPr>
            <w:tcW w:w="1559" w:type="dxa"/>
            <w:vAlign w:val="center"/>
          </w:tcPr>
          <w:p w:rsidR="00F744C5" w:rsidRPr="0094719A" w:rsidRDefault="00F744C5" w:rsidP="006F3CA1">
            <w:pPr>
              <w:spacing w:after="0"/>
              <w:jc w:val="right"/>
              <w:rPr>
                <w:rFonts w:ascii="Times New Roman" w:hAnsi="Times New Roman" w:cs="Times New Roman"/>
                <w:sz w:val="24"/>
                <w:szCs w:val="24"/>
              </w:rPr>
            </w:pPr>
          </w:p>
        </w:tc>
      </w:tr>
      <w:tr w:rsidR="00F744C5" w:rsidRPr="0094719A" w:rsidTr="00965C22">
        <w:trPr>
          <w:trHeight w:val="20"/>
        </w:trPr>
        <w:tc>
          <w:tcPr>
            <w:tcW w:w="560" w:type="dxa"/>
          </w:tcPr>
          <w:p w:rsidR="00F744C5" w:rsidRPr="0094719A" w:rsidRDefault="00F744C5" w:rsidP="006F3CA1">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059" w:type="dxa"/>
          </w:tcPr>
          <w:p w:rsidR="00F744C5" w:rsidRPr="0094719A" w:rsidRDefault="00F744C5" w:rsidP="006F3CA1">
            <w:pPr>
              <w:spacing w:after="0"/>
              <w:jc w:val="both"/>
              <w:rPr>
                <w:rFonts w:ascii="Times New Roman" w:hAnsi="Times New Roman" w:cs="Times New Roman"/>
                <w:sz w:val="24"/>
                <w:szCs w:val="24"/>
              </w:rPr>
            </w:pPr>
            <w:r w:rsidRPr="0094719A">
              <w:rPr>
                <w:rFonts w:ascii="Times New Roman" w:hAnsi="Times New Roman" w:cs="Times New Roman"/>
                <w:sz w:val="24"/>
                <w:szCs w:val="24"/>
              </w:rPr>
              <w:t>Кредиты, привлеченные от кредитных организаций</w:t>
            </w:r>
          </w:p>
        </w:tc>
        <w:tc>
          <w:tcPr>
            <w:tcW w:w="1250" w:type="dxa"/>
            <w:vAlign w:val="center"/>
          </w:tcPr>
          <w:p w:rsidR="00F744C5" w:rsidRPr="0094719A" w:rsidRDefault="00F744C5" w:rsidP="006F3CA1">
            <w:pPr>
              <w:spacing w:after="0"/>
              <w:jc w:val="right"/>
              <w:rPr>
                <w:rFonts w:ascii="Times New Roman" w:hAnsi="Times New Roman" w:cs="Times New Roman"/>
                <w:sz w:val="24"/>
                <w:szCs w:val="24"/>
              </w:rPr>
            </w:pPr>
          </w:p>
        </w:tc>
        <w:tc>
          <w:tcPr>
            <w:tcW w:w="1461" w:type="dxa"/>
            <w:vAlign w:val="center"/>
          </w:tcPr>
          <w:p w:rsidR="00F744C5" w:rsidRPr="0094719A" w:rsidRDefault="00F744C5" w:rsidP="006F3CA1">
            <w:pPr>
              <w:spacing w:after="0"/>
              <w:jc w:val="right"/>
              <w:rPr>
                <w:rFonts w:ascii="Times New Roman" w:hAnsi="Times New Roman" w:cs="Times New Roman"/>
                <w:sz w:val="24"/>
                <w:szCs w:val="24"/>
              </w:rPr>
            </w:pPr>
          </w:p>
        </w:tc>
        <w:tc>
          <w:tcPr>
            <w:tcW w:w="1559" w:type="dxa"/>
            <w:vAlign w:val="center"/>
          </w:tcPr>
          <w:p w:rsidR="00F744C5" w:rsidRPr="0094719A" w:rsidRDefault="00F744C5" w:rsidP="006F3CA1">
            <w:pPr>
              <w:spacing w:after="0"/>
              <w:jc w:val="right"/>
              <w:rPr>
                <w:rFonts w:ascii="Times New Roman" w:hAnsi="Times New Roman" w:cs="Times New Roman"/>
                <w:sz w:val="24"/>
                <w:szCs w:val="24"/>
              </w:rPr>
            </w:pPr>
          </w:p>
        </w:tc>
      </w:tr>
      <w:tr w:rsidR="00F744C5" w:rsidRPr="0094719A" w:rsidTr="00965C22">
        <w:trPr>
          <w:trHeight w:val="20"/>
        </w:trPr>
        <w:tc>
          <w:tcPr>
            <w:tcW w:w="560" w:type="dxa"/>
          </w:tcPr>
          <w:p w:rsidR="00F744C5" w:rsidRPr="0094719A" w:rsidRDefault="00F744C5" w:rsidP="006F3CA1">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5059" w:type="dxa"/>
          </w:tcPr>
          <w:p w:rsidR="00F744C5" w:rsidRPr="0094719A" w:rsidRDefault="00F744C5" w:rsidP="006F3CA1">
            <w:pPr>
              <w:spacing w:after="0"/>
              <w:jc w:val="both"/>
              <w:rPr>
                <w:rFonts w:ascii="Times New Roman" w:hAnsi="Times New Roman" w:cs="Times New Roman"/>
                <w:sz w:val="24"/>
                <w:szCs w:val="24"/>
              </w:rPr>
            </w:pPr>
            <w:r w:rsidRPr="0094719A">
              <w:rPr>
                <w:rFonts w:ascii="Times New Roman" w:hAnsi="Times New Roman" w:cs="Times New Roman"/>
                <w:sz w:val="24"/>
                <w:szCs w:val="24"/>
              </w:rPr>
              <w:t>Бюджетные кредиты, привлеченные из других бюджетов бюджетной системы Российской Федерации</w:t>
            </w:r>
          </w:p>
        </w:tc>
        <w:tc>
          <w:tcPr>
            <w:tcW w:w="1250" w:type="dxa"/>
            <w:vAlign w:val="center"/>
          </w:tcPr>
          <w:p w:rsidR="00F744C5" w:rsidRPr="0094719A" w:rsidRDefault="00F744C5" w:rsidP="006F3CA1">
            <w:pPr>
              <w:spacing w:after="0"/>
              <w:jc w:val="right"/>
              <w:rPr>
                <w:rFonts w:ascii="Times New Roman" w:hAnsi="Times New Roman" w:cs="Times New Roman"/>
                <w:sz w:val="24"/>
                <w:szCs w:val="24"/>
              </w:rPr>
            </w:pPr>
          </w:p>
        </w:tc>
        <w:tc>
          <w:tcPr>
            <w:tcW w:w="1461" w:type="dxa"/>
            <w:vAlign w:val="center"/>
          </w:tcPr>
          <w:p w:rsidR="00F744C5" w:rsidRPr="0094719A" w:rsidRDefault="00F744C5" w:rsidP="006F3CA1">
            <w:pPr>
              <w:spacing w:after="0"/>
              <w:jc w:val="right"/>
              <w:rPr>
                <w:rFonts w:ascii="Times New Roman" w:hAnsi="Times New Roman" w:cs="Times New Roman"/>
                <w:sz w:val="24"/>
                <w:szCs w:val="24"/>
              </w:rPr>
            </w:pPr>
          </w:p>
        </w:tc>
        <w:tc>
          <w:tcPr>
            <w:tcW w:w="1559" w:type="dxa"/>
            <w:vAlign w:val="center"/>
          </w:tcPr>
          <w:p w:rsidR="00F744C5" w:rsidRPr="0094719A" w:rsidRDefault="00F744C5" w:rsidP="006F3CA1">
            <w:pPr>
              <w:spacing w:after="0"/>
              <w:jc w:val="right"/>
              <w:rPr>
                <w:rFonts w:ascii="Times New Roman" w:hAnsi="Times New Roman" w:cs="Times New Roman"/>
                <w:sz w:val="24"/>
                <w:szCs w:val="24"/>
              </w:rPr>
            </w:pPr>
          </w:p>
        </w:tc>
      </w:tr>
    </w:tbl>
    <w:p w:rsidR="00F744C5" w:rsidRDefault="00F744C5" w:rsidP="00F744C5">
      <w:pPr>
        <w:spacing w:line="240" w:lineRule="auto"/>
        <w:contextualSpacing/>
        <w:jc w:val="right"/>
        <w:rPr>
          <w:rFonts w:ascii="Times New Roman" w:hAnsi="Times New Roman" w:cs="Times New Roman"/>
          <w:sz w:val="24"/>
          <w:szCs w:val="24"/>
        </w:rPr>
      </w:pPr>
      <w:r w:rsidRPr="001D3D4B">
        <w:rPr>
          <w:rFonts w:ascii="Times New Roman" w:hAnsi="Times New Roman" w:cs="Times New Roman"/>
          <w:sz w:val="24"/>
          <w:szCs w:val="24"/>
        </w:rPr>
        <w:t xml:space="preserve"> (тыс</w:t>
      </w:r>
      <w:proofErr w:type="gramStart"/>
      <w:r w:rsidRPr="001D3D4B">
        <w:rPr>
          <w:rFonts w:ascii="Times New Roman" w:hAnsi="Times New Roman" w:cs="Times New Roman"/>
          <w:sz w:val="24"/>
          <w:szCs w:val="24"/>
        </w:rPr>
        <w:t>.р</w:t>
      </w:r>
      <w:proofErr w:type="gramEnd"/>
      <w:r w:rsidRPr="001D3D4B">
        <w:rPr>
          <w:rFonts w:ascii="Times New Roman" w:hAnsi="Times New Roman" w:cs="Times New Roman"/>
          <w:sz w:val="24"/>
          <w:szCs w:val="24"/>
        </w:rPr>
        <w:t>ублей)</w:t>
      </w:r>
    </w:p>
    <w:p w:rsidR="00F744C5" w:rsidRDefault="00F744C5"/>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4C5BF0" w:rsidRDefault="004C5BF0"/>
    <w:p w:rsidR="009460B6" w:rsidRDefault="009460B6"/>
    <w:p w:rsidR="004C5BF0" w:rsidRDefault="004C5BF0" w:rsidP="004C5BF0">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7</w:t>
      </w:r>
    </w:p>
    <w:p w:rsidR="004C5BF0" w:rsidRDefault="004C5BF0" w:rsidP="004C5BF0">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к решению Совета депутатов </w:t>
      </w:r>
    </w:p>
    <w:p w:rsidR="004C5BF0" w:rsidRDefault="004C5BF0" w:rsidP="004C5BF0">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Шарангского муниципального округа </w:t>
      </w:r>
    </w:p>
    <w:p w:rsidR="004C5BF0" w:rsidRDefault="004C5BF0" w:rsidP="004C5BF0">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«О бюджете Шарангского муниципального округа </w:t>
      </w:r>
    </w:p>
    <w:p w:rsidR="004C5BF0" w:rsidRDefault="004C5BF0" w:rsidP="004C5BF0">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на 202</w:t>
      </w:r>
      <w:r w:rsidR="00B53107">
        <w:rPr>
          <w:rFonts w:ascii="Times New Roman" w:hAnsi="Times New Roman" w:cs="Times New Roman"/>
          <w:sz w:val="24"/>
          <w:szCs w:val="24"/>
        </w:rPr>
        <w:t>6</w:t>
      </w:r>
      <w:r>
        <w:rPr>
          <w:rFonts w:ascii="Times New Roman" w:hAnsi="Times New Roman" w:cs="Times New Roman"/>
          <w:sz w:val="24"/>
          <w:szCs w:val="24"/>
        </w:rPr>
        <w:t xml:space="preserve"> год и на плановый период 202</w:t>
      </w:r>
      <w:r w:rsidR="00B53107">
        <w:rPr>
          <w:rFonts w:ascii="Times New Roman" w:hAnsi="Times New Roman" w:cs="Times New Roman"/>
          <w:sz w:val="24"/>
          <w:szCs w:val="24"/>
        </w:rPr>
        <w:t>7</w:t>
      </w:r>
      <w:r>
        <w:rPr>
          <w:rFonts w:ascii="Times New Roman" w:hAnsi="Times New Roman" w:cs="Times New Roman"/>
          <w:sz w:val="24"/>
          <w:szCs w:val="24"/>
        </w:rPr>
        <w:t xml:space="preserve"> и 202</w:t>
      </w:r>
      <w:r w:rsidR="00B53107">
        <w:rPr>
          <w:rFonts w:ascii="Times New Roman" w:hAnsi="Times New Roman" w:cs="Times New Roman"/>
          <w:sz w:val="24"/>
          <w:szCs w:val="24"/>
        </w:rPr>
        <w:t>8</w:t>
      </w:r>
      <w:r>
        <w:rPr>
          <w:rFonts w:ascii="Times New Roman" w:hAnsi="Times New Roman" w:cs="Times New Roman"/>
          <w:sz w:val="24"/>
          <w:szCs w:val="24"/>
        </w:rPr>
        <w:t xml:space="preserve"> годов»</w:t>
      </w:r>
    </w:p>
    <w:p w:rsidR="004C5BF0" w:rsidRDefault="004C5BF0" w:rsidP="004C5BF0">
      <w:pPr>
        <w:spacing w:line="240" w:lineRule="auto"/>
        <w:contextualSpacing/>
        <w:jc w:val="right"/>
        <w:rPr>
          <w:rFonts w:ascii="Times New Roman" w:hAnsi="Times New Roman" w:cs="Times New Roman"/>
          <w:sz w:val="28"/>
          <w:szCs w:val="28"/>
        </w:rPr>
      </w:pPr>
    </w:p>
    <w:p w:rsidR="004C5BF0" w:rsidRPr="00A01462" w:rsidRDefault="004C5BF0" w:rsidP="004C5BF0">
      <w:pPr>
        <w:spacing w:line="240" w:lineRule="auto"/>
        <w:contextualSpacing/>
        <w:jc w:val="center"/>
        <w:rPr>
          <w:rFonts w:ascii="Times New Roman" w:hAnsi="Times New Roman" w:cs="Times New Roman"/>
          <w:b/>
          <w:sz w:val="28"/>
          <w:szCs w:val="28"/>
        </w:rPr>
      </w:pPr>
      <w:r w:rsidRPr="00A01462">
        <w:rPr>
          <w:rFonts w:ascii="Times New Roman" w:hAnsi="Times New Roman" w:cs="Times New Roman"/>
          <w:b/>
          <w:sz w:val="28"/>
          <w:szCs w:val="28"/>
        </w:rPr>
        <w:t>Программ</w:t>
      </w:r>
      <w:r>
        <w:rPr>
          <w:rFonts w:ascii="Times New Roman" w:hAnsi="Times New Roman" w:cs="Times New Roman"/>
          <w:b/>
          <w:sz w:val="28"/>
          <w:szCs w:val="28"/>
        </w:rPr>
        <w:t>а</w:t>
      </w:r>
      <w:r w:rsidRPr="00A01462">
        <w:rPr>
          <w:rFonts w:ascii="Times New Roman" w:hAnsi="Times New Roman" w:cs="Times New Roman"/>
          <w:b/>
          <w:sz w:val="28"/>
          <w:szCs w:val="28"/>
        </w:rPr>
        <w:t xml:space="preserve"> муниципальных гарантий</w:t>
      </w:r>
    </w:p>
    <w:p w:rsidR="004C5BF0" w:rsidRPr="00A01462" w:rsidRDefault="004C5BF0" w:rsidP="004C5BF0">
      <w:pPr>
        <w:spacing w:line="240" w:lineRule="auto"/>
        <w:contextualSpacing/>
        <w:jc w:val="center"/>
        <w:rPr>
          <w:rFonts w:ascii="Times New Roman" w:hAnsi="Times New Roman" w:cs="Times New Roman"/>
          <w:b/>
          <w:sz w:val="28"/>
          <w:szCs w:val="28"/>
        </w:rPr>
      </w:pPr>
      <w:r w:rsidRPr="00A01462">
        <w:rPr>
          <w:rFonts w:ascii="Times New Roman" w:hAnsi="Times New Roman" w:cs="Times New Roman"/>
          <w:b/>
          <w:sz w:val="28"/>
          <w:szCs w:val="28"/>
        </w:rPr>
        <w:t>Шарангского муниципального округа в валюте Российской Федерации</w:t>
      </w:r>
    </w:p>
    <w:p w:rsidR="004C5BF0" w:rsidRDefault="004C5BF0" w:rsidP="004C5BF0">
      <w:pPr>
        <w:spacing w:line="240" w:lineRule="auto"/>
        <w:contextualSpacing/>
        <w:jc w:val="center"/>
        <w:rPr>
          <w:rFonts w:ascii="Times New Roman" w:hAnsi="Times New Roman" w:cs="Times New Roman"/>
          <w:b/>
          <w:sz w:val="28"/>
          <w:szCs w:val="28"/>
        </w:rPr>
      </w:pPr>
      <w:r w:rsidRPr="00A01462">
        <w:rPr>
          <w:rFonts w:ascii="Times New Roman" w:hAnsi="Times New Roman" w:cs="Times New Roman"/>
          <w:b/>
          <w:sz w:val="28"/>
          <w:szCs w:val="28"/>
        </w:rPr>
        <w:t>на 202</w:t>
      </w:r>
      <w:r w:rsidR="00B53107">
        <w:rPr>
          <w:rFonts w:ascii="Times New Roman" w:hAnsi="Times New Roman" w:cs="Times New Roman"/>
          <w:b/>
          <w:sz w:val="28"/>
          <w:szCs w:val="28"/>
        </w:rPr>
        <w:t>6</w:t>
      </w:r>
      <w:r w:rsidRPr="00A01462">
        <w:rPr>
          <w:rFonts w:ascii="Times New Roman" w:hAnsi="Times New Roman" w:cs="Times New Roman"/>
          <w:b/>
          <w:sz w:val="28"/>
          <w:szCs w:val="28"/>
        </w:rPr>
        <w:t xml:space="preserve"> год и на плановый период 202</w:t>
      </w:r>
      <w:r w:rsidR="00B53107">
        <w:rPr>
          <w:rFonts w:ascii="Times New Roman" w:hAnsi="Times New Roman" w:cs="Times New Roman"/>
          <w:b/>
          <w:sz w:val="28"/>
          <w:szCs w:val="28"/>
        </w:rPr>
        <w:t>7</w:t>
      </w:r>
      <w:r w:rsidRPr="00A01462">
        <w:rPr>
          <w:rFonts w:ascii="Times New Roman" w:hAnsi="Times New Roman" w:cs="Times New Roman"/>
          <w:b/>
          <w:sz w:val="28"/>
          <w:szCs w:val="28"/>
        </w:rPr>
        <w:t xml:space="preserve"> и 202</w:t>
      </w:r>
      <w:r w:rsidR="00B53107">
        <w:rPr>
          <w:rFonts w:ascii="Times New Roman" w:hAnsi="Times New Roman" w:cs="Times New Roman"/>
          <w:b/>
          <w:sz w:val="28"/>
          <w:szCs w:val="28"/>
        </w:rPr>
        <w:t>8</w:t>
      </w:r>
      <w:r>
        <w:rPr>
          <w:rFonts w:ascii="Times New Roman" w:hAnsi="Times New Roman" w:cs="Times New Roman"/>
          <w:b/>
          <w:sz w:val="28"/>
          <w:szCs w:val="28"/>
        </w:rPr>
        <w:t xml:space="preserve"> годов</w:t>
      </w:r>
    </w:p>
    <w:p w:rsidR="004C5BF0" w:rsidRDefault="004C5BF0" w:rsidP="004C5BF0">
      <w:pPr>
        <w:spacing w:line="240" w:lineRule="auto"/>
        <w:contextualSpacing/>
        <w:jc w:val="center"/>
        <w:rPr>
          <w:rFonts w:ascii="Times New Roman" w:hAnsi="Times New Roman" w:cs="Times New Roman"/>
          <w:b/>
          <w:sz w:val="28"/>
          <w:szCs w:val="28"/>
        </w:rPr>
      </w:pPr>
    </w:p>
    <w:p w:rsidR="004C5BF0" w:rsidRDefault="004C5BF0" w:rsidP="004C5BF0">
      <w:pPr>
        <w:pStyle w:val="a8"/>
        <w:rPr>
          <w:b w:val="0"/>
        </w:rPr>
      </w:pPr>
      <w:r w:rsidRPr="000022BD">
        <w:rPr>
          <w:b w:val="0"/>
        </w:rPr>
        <w:t xml:space="preserve">Перечень муниципальных гарантий </w:t>
      </w:r>
    </w:p>
    <w:p w:rsidR="004C5BF0" w:rsidRPr="000022BD" w:rsidRDefault="004C5BF0" w:rsidP="004C5BF0">
      <w:pPr>
        <w:pStyle w:val="a8"/>
        <w:rPr>
          <w:b w:val="0"/>
        </w:rPr>
      </w:pPr>
      <w:r w:rsidRPr="000022BD">
        <w:rPr>
          <w:b w:val="0"/>
        </w:rPr>
        <w:t xml:space="preserve">Шарангского муниципального округа, </w:t>
      </w:r>
    </w:p>
    <w:p w:rsidR="004C5BF0" w:rsidRPr="000022BD" w:rsidRDefault="004C5BF0" w:rsidP="004C5BF0">
      <w:pPr>
        <w:pStyle w:val="a8"/>
        <w:rPr>
          <w:b w:val="0"/>
          <w:szCs w:val="28"/>
        </w:rPr>
      </w:pPr>
      <w:r w:rsidRPr="000022BD">
        <w:rPr>
          <w:b w:val="0"/>
        </w:rPr>
        <w:t>подлежащих предоставлению в 202</w:t>
      </w:r>
      <w:r w:rsidR="00B53107">
        <w:rPr>
          <w:b w:val="0"/>
        </w:rPr>
        <w:t>6</w:t>
      </w:r>
      <w:r w:rsidRPr="000022BD">
        <w:rPr>
          <w:b w:val="0"/>
        </w:rPr>
        <w:t>-202</w:t>
      </w:r>
      <w:r w:rsidR="00B53107">
        <w:rPr>
          <w:b w:val="0"/>
        </w:rPr>
        <w:t>8</w:t>
      </w:r>
      <w:r w:rsidRPr="000022BD">
        <w:rPr>
          <w:b w:val="0"/>
        </w:rPr>
        <w:t xml:space="preserve"> годах</w:t>
      </w:r>
    </w:p>
    <w:p w:rsidR="004C5BF0" w:rsidRPr="000022BD" w:rsidRDefault="004C5BF0" w:rsidP="004C5BF0">
      <w:pPr>
        <w:ind w:firstLine="360"/>
        <w:jc w:val="right"/>
        <w:rPr>
          <w:sz w:val="16"/>
          <w:szCs w:val="16"/>
        </w:rPr>
      </w:pPr>
    </w:p>
    <w:p w:rsidR="004C5BF0" w:rsidRPr="001846F2" w:rsidRDefault="004C5BF0" w:rsidP="004C5BF0">
      <w:pPr>
        <w:ind w:firstLine="360"/>
        <w:jc w:val="right"/>
        <w:rPr>
          <w:rFonts w:ascii="Times New Roman" w:hAnsi="Times New Roman" w:cs="Times New Roman"/>
          <w:sz w:val="24"/>
          <w:szCs w:val="24"/>
        </w:rPr>
      </w:pPr>
      <w:r>
        <w:rPr>
          <w:rFonts w:ascii="Times New Roman" w:hAnsi="Times New Roman" w:cs="Times New Roman"/>
          <w:sz w:val="24"/>
          <w:szCs w:val="24"/>
        </w:rPr>
        <w:t>(</w:t>
      </w:r>
      <w:r w:rsidRPr="001846F2">
        <w:rPr>
          <w:rFonts w:ascii="Times New Roman" w:hAnsi="Times New Roman" w:cs="Times New Roman"/>
          <w:sz w:val="24"/>
          <w:szCs w:val="24"/>
        </w:rPr>
        <w:t>тыс. рублей)</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1559"/>
        <w:gridCol w:w="992"/>
        <w:gridCol w:w="852"/>
        <w:gridCol w:w="708"/>
        <w:gridCol w:w="709"/>
        <w:gridCol w:w="1559"/>
        <w:gridCol w:w="1985"/>
      </w:tblGrid>
      <w:tr w:rsidR="004C5BF0" w:rsidRPr="00284502" w:rsidTr="00FC32CD">
        <w:tc>
          <w:tcPr>
            <w:tcW w:w="425" w:type="dxa"/>
            <w:vMerge w:val="restart"/>
          </w:tcPr>
          <w:p w:rsidR="004C5BF0" w:rsidRDefault="004C5BF0" w:rsidP="006F3CA1">
            <w:pPr>
              <w:pStyle w:val="Times12"/>
              <w:ind w:left="-108" w:right="-108" w:firstLine="0"/>
              <w:jc w:val="center"/>
              <w:rPr>
                <w:sz w:val="22"/>
                <w:szCs w:val="22"/>
              </w:rPr>
            </w:pPr>
            <w:r w:rsidRPr="00284502">
              <w:rPr>
                <w:sz w:val="22"/>
                <w:szCs w:val="22"/>
              </w:rPr>
              <w:t>№</w:t>
            </w:r>
          </w:p>
          <w:p w:rsidR="004C5BF0" w:rsidRPr="00284502" w:rsidRDefault="004C5BF0" w:rsidP="006F3CA1">
            <w:pPr>
              <w:pStyle w:val="Times12"/>
              <w:ind w:left="-108" w:right="-108" w:firstLine="0"/>
              <w:jc w:val="center"/>
              <w:rPr>
                <w:sz w:val="22"/>
                <w:szCs w:val="22"/>
              </w:rPr>
            </w:pPr>
            <w:proofErr w:type="gramStart"/>
            <w:r w:rsidRPr="00284502">
              <w:rPr>
                <w:sz w:val="22"/>
                <w:szCs w:val="22"/>
              </w:rPr>
              <w:t>п</w:t>
            </w:r>
            <w:proofErr w:type="gramEnd"/>
            <w:r w:rsidRPr="00284502">
              <w:rPr>
                <w:sz w:val="22"/>
                <w:szCs w:val="22"/>
              </w:rPr>
              <w:t>/п</w:t>
            </w:r>
          </w:p>
        </w:tc>
        <w:tc>
          <w:tcPr>
            <w:tcW w:w="1701" w:type="dxa"/>
            <w:vMerge w:val="restart"/>
          </w:tcPr>
          <w:p w:rsidR="004C5BF0" w:rsidRPr="00284502" w:rsidRDefault="004C5BF0" w:rsidP="006F3CA1">
            <w:pPr>
              <w:pStyle w:val="Times12"/>
              <w:ind w:left="-108" w:firstLine="0"/>
              <w:jc w:val="center"/>
              <w:rPr>
                <w:sz w:val="22"/>
                <w:szCs w:val="22"/>
              </w:rPr>
            </w:pPr>
            <w:r w:rsidRPr="00284502">
              <w:rPr>
                <w:sz w:val="22"/>
                <w:szCs w:val="22"/>
              </w:rPr>
              <w:t>Направление (цель) гарантирования</w:t>
            </w:r>
          </w:p>
        </w:tc>
        <w:tc>
          <w:tcPr>
            <w:tcW w:w="1559" w:type="dxa"/>
            <w:vMerge w:val="restart"/>
          </w:tcPr>
          <w:p w:rsidR="004C5BF0" w:rsidRPr="00284502" w:rsidRDefault="004C5BF0" w:rsidP="006F3CA1">
            <w:pPr>
              <w:pStyle w:val="Times12"/>
              <w:ind w:firstLine="0"/>
              <w:jc w:val="center"/>
              <w:rPr>
                <w:sz w:val="22"/>
                <w:szCs w:val="22"/>
              </w:rPr>
            </w:pPr>
            <w:r w:rsidRPr="00284502">
              <w:rPr>
                <w:sz w:val="22"/>
                <w:szCs w:val="22"/>
              </w:rPr>
              <w:t xml:space="preserve">Категория </w:t>
            </w:r>
            <w:r>
              <w:rPr>
                <w:sz w:val="22"/>
                <w:szCs w:val="22"/>
              </w:rPr>
              <w:t xml:space="preserve">              </w:t>
            </w:r>
            <w:r w:rsidRPr="00284502">
              <w:rPr>
                <w:sz w:val="22"/>
                <w:szCs w:val="22"/>
              </w:rPr>
              <w:t>и (или) наименование принципала</w:t>
            </w:r>
          </w:p>
        </w:tc>
        <w:tc>
          <w:tcPr>
            <w:tcW w:w="3261" w:type="dxa"/>
            <w:gridSpan w:val="4"/>
          </w:tcPr>
          <w:p w:rsidR="004C5BF0" w:rsidRPr="00284502" w:rsidRDefault="004C5BF0" w:rsidP="006F3CA1">
            <w:pPr>
              <w:pStyle w:val="Times12"/>
              <w:ind w:firstLine="0"/>
              <w:jc w:val="center"/>
              <w:rPr>
                <w:sz w:val="22"/>
                <w:szCs w:val="22"/>
              </w:rPr>
            </w:pPr>
            <w:r>
              <w:rPr>
                <w:sz w:val="22"/>
                <w:szCs w:val="22"/>
              </w:rPr>
              <w:t>Объем муниципальных  гарантий Шарангского муниципального округа</w:t>
            </w:r>
          </w:p>
        </w:tc>
        <w:tc>
          <w:tcPr>
            <w:tcW w:w="1559" w:type="dxa"/>
            <w:vMerge w:val="restart"/>
          </w:tcPr>
          <w:p w:rsidR="004C5BF0" w:rsidRPr="00284502" w:rsidRDefault="004C5BF0" w:rsidP="006F3CA1">
            <w:pPr>
              <w:pStyle w:val="Times12"/>
              <w:ind w:firstLine="0"/>
              <w:jc w:val="center"/>
              <w:rPr>
                <w:sz w:val="22"/>
                <w:szCs w:val="22"/>
              </w:rPr>
            </w:pPr>
            <w:r w:rsidRPr="00284502">
              <w:rPr>
                <w:sz w:val="22"/>
                <w:szCs w:val="22"/>
              </w:rPr>
              <w:t>Наличие (отсутствие) права регрессного требования</w:t>
            </w:r>
          </w:p>
        </w:tc>
        <w:tc>
          <w:tcPr>
            <w:tcW w:w="1985" w:type="dxa"/>
            <w:vMerge w:val="restart"/>
          </w:tcPr>
          <w:p w:rsidR="004C5BF0" w:rsidRPr="00284502" w:rsidRDefault="004C5BF0" w:rsidP="006F3CA1">
            <w:pPr>
              <w:pStyle w:val="Times12"/>
              <w:ind w:left="-133" w:right="-108" w:firstLine="0"/>
              <w:jc w:val="center"/>
              <w:rPr>
                <w:sz w:val="22"/>
                <w:szCs w:val="22"/>
              </w:rPr>
            </w:pPr>
            <w:r w:rsidRPr="00284502">
              <w:rPr>
                <w:sz w:val="22"/>
                <w:szCs w:val="22"/>
              </w:rPr>
              <w:t>Иные условия предоставле</w:t>
            </w:r>
            <w:r>
              <w:rPr>
                <w:sz w:val="22"/>
                <w:szCs w:val="22"/>
              </w:rPr>
              <w:t>ния и исполнения муниципальных гарантий Шарангского муниципального округа</w:t>
            </w:r>
          </w:p>
        </w:tc>
      </w:tr>
      <w:tr w:rsidR="004C5BF0" w:rsidRPr="00284502" w:rsidTr="00FC32CD">
        <w:tc>
          <w:tcPr>
            <w:tcW w:w="425" w:type="dxa"/>
            <w:vMerge/>
          </w:tcPr>
          <w:p w:rsidR="004C5BF0" w:rsidRPr="00284502" w:rsidRDefault="004C5BF0" w:rsidP="006F3CA1">
            <w:pPr>
              <w:pStyle w:val="Times12"/>
              <w:ind w:firstLine="0"/>
              <w:jc w:val="center"/>
              <w:rPr>
                <w:sz w:val="22"/>
                <w:szCs w:val="22"/>
              </w:rPr>
            </w:pPr>
          </w:p>
        </w:tc>
        <w:tc>
          <w:tcPr>
            <w:tcW w:w="1701" w:type="dxa"/>
            <w:vMerge/>
          </w:tcPr>
          <w:p w:rsidR="004C5BF0" w:rsidRPr="00284502" w:rsidRDefault="004C5BF0" w:rsidP="006F3CA1">
            <w:pPr>
              <w:pStyle w:val="Times12"/>
              <w:ind w:firstLine="0"/>
              <w:jc w:val="center"/>
              <w:rPr>
                <w:sz w:val="22"/>
                <w:szCs w:val="22"/>
              </w:rPr>
            </w:pPr>
          </w:p>
        </w:tc>
        <w:tc>
          <w:tcPr>
            <w:tcW w:w="1559" w:type="dxa"/>
            <w:vMerge/>
          </w:tcPr>
          <w:p w:rsidR="004C5BF0" w:rsidRPr="00284502" w:rsidRDefault="004C5BF0" w:rsidP="006F3CA1">
            <w:pPr>
              <w:pStyle w:val="Times12"/>
              <w:ind w:firstLine="0"/>
              <w:jc w:val="center"/>
              <w:rPr>
                <w:sz w:val="22"/>
                <w:szCs w:val="22"/>
              </w:rPr>
            </w:pPr>
          </w:p>
        </w:tc>
        <w:tc>
          <w:tcPr>
            <w:tcW w:w="992" w:type="dxa"/>
          </w:tcPr>
          <w:p w:rsidR="004C5BF0" w:rsidRPr="00284502" w:rsidRDefault="004C5BF0" w:rsidP="006F3CA1">
            <w:pPr>
              <w:pStyle w:val="Times12"/>
              <w:ind w:firstLine="0"/>
              <w:jc w:val="center"/>
              <w:rPr>
                <w:sz w:val="22"/>
                <w:szCs w:val="22"/>
              </w:rPr>
            </w:pPr>
            <w:r w:rsidRPr="00284502">
              <w:rPr>
                <w:sz w:val="22"/>
                <w:szCs w:val="22"/>
              </w:rPr>
              <w:t>Общая сумма</w:t>
            </w:r>
          </w:p>
        </w:tc>
        <w:tc>
          <w:tcPr>
            <w:tcW w:w="852" w:type="dxa"/>
          </w:tcPr>
          <w:p w:rsidR="004C5BF0" w:rsidRPr="00284502" w:rsidRDefault="004C5BF0" w:rsidP="00B53107">
            <w:pPr>
              <w:pStyle w:val="Times12"/>
              <w:ind w:firstLine="0"/>
              <w:jc w:val="center"/>
              <w:rPr>
                <w:sz w:val="22"/>
                <w:szCs w:val="22"/>
              </w:rPr>
            </w:pPr>
            <w:r w:rsidRPr="00284502">
              <w:rPr>
                <w:sz w:val="22"/>
                <w:szCs w:val="22"/>
              </w:rPr>
              <w:t>202</w:t>
            </w:r>
            <w:r w:rsidR="00B53107">
              <w:rPr>
                <w:sz w:val="22"/>
                <w:szCs w:val="22"/>
              </w:rPr>
              <w:t>6</w:t>
            </w:r>
            <w:r w:rsidRPr="00284502">
              <w:rPr>
                <w:sz w:val="22"/>
                <w:szCs w:val="22"/>
              </w:rPr>
              <w:t xml:space="preserve"> год</w:t>
            </w:r>
          </w:p>
        </w:tc>
        <w:tc>
          <w:tcPr>
            <w:tcW w:w="708" w:type="dxa"/>
          </w:tcPr>
          <w:p w:rsidR="004C5BF0" w:rsidRPr="00284502" w:rsidRDefault="004C5BF0" w:rsidP="00B53107">
            <w:pPr>
              <w:pStyle w:val="Times12"/>
              <w:ind w:firstLine="0"/>
              <w:jc w:val="center"/>
              <w:rPr>
                <w:sz w:val="22"/>
                <w:szCs w:val="22"/>
              </w:rPr>
            </w:pPr>
            <w:r w:rsidRPr="00284502">
              <w:rPr>
                <w:sz w:val="22"/>
                <w:szCs w:val="22"/>
              </w:rPr>
              <w:t>202</w:t>
            </w:r>
            <w:r w:rsidR="00B53107">
              <w:rPr>
                <w:sz w:val="22"/>
                <w:szCs w:val="22"/>
              </w:rPr>
              <w:t>7</w:t>
            </w:r>
            <w:r w:rsidRPr="00284502">
              <w:rPr>
                <w:sz w:val="22"/>
                <w:szCs w:val="22"/>
              </w:rPr>
              <w:t xml:space="preserve"> год</w:t>
            </w:r>
          </w:p>
        </w:tc>
        <w:tc>
          <w:tcPr>
            <w:tcW w:w="709" w:type="dxa"/>
          </w:tcPr>
          <w:p w:rsidR="004C5BF0" w:rsidRPr="00284502" w:rsidRDefault="004C5BF0" w:rsidP="00B53107">
            <w:pPr>
              <w:pStyle w:val="Times12"/>
              <w:ind w:firstLine="0"/>
              <w:jc w:val="center"/>
              <w:rPr>
                <w:sz w:val="22"/>
                <w:szCs w:val="22"/>
              </w:rPr>
            </w:pPr>
            <w:r w:rsidRPr="00284502">
              <w:rPr>
                <w:sz w:val="22"/>
                <w:szCs w:val="22"/>
              </w:rPr>
              <w:t>202</w:t>
            </w:r>
            <w:r w:rsidR="00B53107">
              <w:rPr>
                <w:sz w:val="22"/>
                <w:szCs w:val="22"/>
              </w:rPr>
              <w:t>8</w:t>
            </w:r>
            <w:r>
              <w:rPr>
                <w:sz w:val="22"/>
                <w:szCs w:val="22"/>
              </w:rPr>
              <w:t xml:space="preserve"> </w:t>
            </w:r>
            <w:r w:rsidRPr="00284502">
              <w:rPr>
                <w:sz w:val="22"/>
                <w:szCs w:val="22"/>
              </w:rPr>
              <w:t>год</w:t>
            </w:r>
          </w:p>
        </w:tc>
        <w:tc>
          <w:tcPr>
            <w:tcW w:w="1559" w:type="dxa"/>
            <w:vMerge/>
          </w:tcPr>
          <w:p w:rsidR="004C5BF0" w:rsidRPr="00284502" w:rsidRDefault="004C5BF0" w:rsidP="006F3CA1">
            <w:pPr>
              <w:pStyle w:val="Times12"/>
              <w:ind w:firstLine="0"/>
              <w:jc w:val="center"/>
              <w:rPr>
                <w:sz w:val="22"/>
                <w:szCs w:val="22"/>
              </w:rPr>
            </w:pPr>
          </w:p>
        </w:tc>
        <w:tc>
          <w:tcPr>
            <w:tcW w:w="1985" w:type="dxa"/>
            <w:vMerge/>
          </w:tcPr>
          <w:p w:rsidR="004C5BF0" w:rsidRPr="00284502" w:rsidRDefault="004C5BF0" w:rsidP="006F3CA1">
            <w:pPr>
              <w:pStyle w:val="Times12"/>
              <w:ind w:firstLine="0"/>
              <w:jc w:val="center"/>
              <w:rPr>
                <w:sz w:val="22"/>
                <w:szCs w:val="22"/>
              </w:rPr>
            </w:pPr>
          </w:p>
        </w:tc>
      </w:tr>
      <w:tr w:rsidR="004C5BF0" w:rsidRPr="00284502" w:rsidTr="00FC32CD">
        <w:tc>
          <w:tcPr>
            <w:tcW w:w="425" w:type="dxa"/>
          </w:tcPr>
          <w:p w:rsidR="004C5BF0" w:rsidRPr="00222B2C" w:rsidRDefault="004C5BF0" w:rsidP="006F3CA1">
            <w:pPr>
              <w:pStyle w:val="Times12"/>
              <w:ind w:firstLine="0"/>
              <w:jc w:val="center"/>
              <w:rPr>
                <w:sz w:val="20"/>
                <w:szCs w:val="20"/>
              </w:rPr>
            </w:pPr>
            <w:r w:rsidRPr="00222B2C">
              <w:rPr>
                <w:sz w:val="20"/>
                <w:szCs w:val="20"/>
              </w:rPr>
              <w:t>1</w:t>
            </w:r>
          </w:p>
        </w:tc>
        <w:tc>
          <w:tcPr>
            <w:tcW w:w="1701" w:type="dxa"/>
          </w:tcPr>
          <w:p w:rsidR="004C5BF0" w:rsidRPr="00222B2C" w:rsidRDefault="004C5BF0" w:rsidP="006F3CA1">
            <w:pPr>
              <w:pStyle w:val="Times12"/>
              <w:ind w:firstLine="0"/>
              <w:jc w:val="center"/>
              <w:rPr>
                <w:sz w:val="20"/>
                <w:szCs w:val="20"/>
              </w:rPr>
            </w:pPr>
            <w:r w:rsidRPr="00222B2C">
              <w:rPr>
                <w:sz w:val="20"/>
                <w:szCs w:val="20"/>
              </w:rPr>
              <w:t>-</w:t>
            </w:r>
          </w:p>
        </w:tc>
        <w:tc>
          <w:tcPr>
            <w:tcW w:w="1559" w:type="dxa"/>
          </w:tcPr>
          <w:p w:rsidR="004C5BF0" w:rsidRPr="00222B2C" w:rsidRDefault="004C5BF0" w:rsidP="006F3CA1">
            <w:pPr>
              <w:pStyle w:val="Times12"/>
              <w:ind w:firstLine="0"/>
              <w:jc w:val="center"/>
              <w:rPr>
                <w:sz w:val="20"/>
                <w:szCs w:val="20"/>
              </w:rPr>
            </w:pPr>
            <w:r w:rsidRPr="00222B2C">
              <w:rPr>
                <w:sz w:val="20"/>
                <w:szCs w:val="20"/>
              </w:rPr>
              <w:t>-</w:t>
            </w:r>
          </w:p>
        </w:tc>
        <w:tc>
          <w:tcPr>
            <w:tcW w:w="992" w:type="dxa"/>
          </w:tcPr>
          <w:p w:rsidR="004C5BF0" w:rsidRPr="00222B2C" w:rsidRDefault="004C5BF0" w:rsidP="006F3CA1">
            <w:pPr>
              <w:pStyle w:val="Times12"/>
              <w:ind w:left="-138" w:right="-108" w:firstLine="0"/>
              <w:jc w:val="center"/>
              <w:rPr>
                <w:sz w:val="20"/>
                <w:szCs w:val="20"/>
              </w:rPr>
            </w:pPr>
            <w:r w:rsidRPr="00222B2C">
              <w:rPr>
                <w:sz w:val="20"/>
                <w:szCs w:val="20"/>
              </w:rPr>
              <w:t>-</w:t>
            </w:r>
          </w:p>
        </w:tc>
        <w:tc>
          <w:tcPr>
            <w:tcW w:w="852" w:type="dxa"/>
          </w:tcPr>
          <w:p w:rsidR="004C5BF0" w:rsidRPr="00222B2C" w:rsidRDefault="004C5BF0" w:rsidP="006F3CA1">
            <w:pPr>
              <w:pStyle w:val="Times12"/>
              <w:ind w:left="-138" w:right="-56" w:firstLine="0"/>
              <w:jc w:val="center"/>
              <w:rPr>
                <w:sz w:val="20"/>
                <w:szCs w:val="20"/>
              </w:rPr>
            </w:pPr>
            <w:r w:rsidRPr="00222B2C">
              <w:rPr>
                <w:sz w:val="20"/>
                <w:szCs w:val="20"/>
              </w:rPr>
              <w:t>-</w:t>
            </w:r>
          </w:p>
        </w:tc>
        <w:tc>
          <w:tcPr>
            <w:tcW w:w="708" w:type="dxa"/>
          </w:tcPr>
          <w:p w:rsidR="004C5BF0" w:rsidRPr="00222B2C" w:rsidRDefault="004C5BF0" w:rsidP="006F3CA1">
            <w:pPr>
              <w:pStyle w:val="Times12"/>
              <w:ind w:firstLine="0"/>
              <w:jc w:val="center"/>
              <w:rPr>
                <w:sz w:val="20"/>
                <w:szCs w:val="20"/>
              </w:rPr>
            </w:pPr>
            <w:r w:rsidRPr="00222B2C">
              <w:rPr>
                <w:sz w:val="20"/>
                <w:szCs w:val="20"/>
              </w:rPr>
              <w:t>-</w:t>
            </w:r>
          </w:p>
        </w:tc>
        <w:tc>
          <w:tcPr>
            <w:tcW w:w="709" w:type="dxa"/>
          </w:tcPr>
          <w:p w:rsidR="004C5BF0" w:rsidRPr="00222B2C" w:rsidRDefault="004C5BF0" w:rsidP="006F3CA1">
            <w:pPr>
              <w:pStyle w:val="Times12"/>
              <w:ind w:firstLine="0"/>
              <w:jc w:val="center"/>
              <w:rPr>
                <w:sz w:val="20"/>
                <w:szCs w:val="20"/>
              </w:rPr>
            </w:pPr>
            <w:r w:rsidRPr="00222B2C">
              <w:rPr>
                <w:sz w:val="20"/>
                <w:szCs w:val="20"/>
              </w:rPr>
              <w:t>-</w:t>
            </w:r>
          </w:p>
        </w:tc>
        <w:tc>
          <w:tcPr>
            <w:tcW w:w="1559" w:type="dxa"/>
          </w:tcPr>
          <w:p w:rsidR="004C5BF0" w:rsidRPr="00222B2C" w:rsidRDefault="004C5BF0" w:rsidP="006F3CA1">
            <w:pPr>
              <w:pStyle w:val="Times12"/>
              <w:ind w:firstLine="0"/>
              <w:jc w:val="center"/>
              <w:rPr>
                <w:sz w:val="20"/>
                <w:szCs w:val="20"/>
              </w:rPr>
            </w:pPr>
            <w:r w:rsidRPr="00222B2C">
              <w:rPr>
                <w:sz w:val="20"/>
                <w:szCs w:val="20"/>
              </w:rPr>
              <w:t>-</w:t>
            </w:r>
          </w:p>
        </w:tc>
        <w:tc>
          <w:tcPr>
            <w:tcW w:w="1985" w:type="dxa"/>
          </w:tcPr>
          <w:p w:rsidR="004C5BF0" w:rsidRPr="00222B2C" w:rsidRDefault="004C5BF0" w:rsidP="006F3CA1">
            <w:pPr>
              <w:pStyle w:val="Times12"/>
              <w:ind w:firstLine="0"/>
              <w:jc w:val="center"/>
              <w:rPr>
                <w:sz w:val="20"/>
                <w:szCs w:val="20"/>
              </w:rPr>
            </w:pPr>
            <w:r w:rsidRPr="00222B2C">
              <w:rPr>
                <w:sz w:val="20"/>
                <w:szCs w:val="20"/>
              </w:rPr>
              <w:t>-</w:t>
            </w:r>
          </w:p>
        </w:tc>
      </w:tr>
    </w:tbl>
    <w:p w:rsidR="004C5BF0" w:rsidRDefault="004C5BF0" w:rsidP="004C5BF0"/>
    <w:p w:rsidR="004C5BF0" w:rsidRDefault="004C5BF0"/>
    <w:p w:rsidR="00F744C5" w:rsidRDefault="00F744C5"/>
    <w:p w:rsidR="00F744C5" w:rsidRDefault="00F744C5"/>
    <w:p w:rsidR="00F744C5" w:rsidRDefault="00F744C5"/>
    <w:p w:rsidR="00F744C5" w:rsidRDefault="00F744C5"/>
    <w:sectPr w:rsidR="00F744C5" w:rsidSect="00F744C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CAB" w:rsidRDefault="00F60CAB" w:rsidP="009A647D">
      <w:pPr>
        <w:spacing w:after="0" w:line="240" w:lineRule="auto"/>
      </w:pPr>
      <w:r>
        <w:separator/>
      </w:r>
    </w:p>
  </w:endnote>
  <w:endnote w:type="continuationSeparator" w:id="0">
    <w:p w:rsidR="00F60CAB" w:rsidRDefault="00F60CAB" w:rsidP="009A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58150"/>
      <w:docPartObj>
        <w:docPartGallery w:val="Page Numbers (Bottom of Page)"/>
        <w:docPartUnique/>
      </w:docPartObj>
    </w:sdtPr>
    <w:sdtEndPr/>
    <w:sdtContent>
      <w:p w:rsidR="00962FCF" w:rsidRDefault="00962FCF">
        <w:pPr>
          <w:pStyle w:val="ac"/>
          <w:jc w:val="center"/>
        </w:pPr>
        <w:r>
          <w:fldChar w:fldCharType="begin"/>
        </w:r>
        <w:r>
          <w:instrText>PAGE   \* MERGEFORMAT</w:instrText>
        </w:r>
        <w:r>
          <w:fldChar w:fldCharType="separate"/>
        </w:r>
        <w:r w:rsidR="00D2599A">
          <w:rPr>
            <w:noProof/>
          </w:rPr>
          <w:t>120</w:t>
        </w:r>
        <w:r>
          <w:fldChar w:fldCharType="end"/>
        </w:r>
      </w:p>
    </w:sdtContent>
  </w:sdt>
  <w:p w:rsidR="00962FCF" w:rsidRDefault="00962FC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CAB" w:rsidRDefault="00F60CAB" w:rsidP="009A647D">
      <w:pPr>
        <w:spacing w:after="0" w:line="240" w:lineRule="auto"/>
      </w:pPr>
      <w:r>
        <w:separator/>
      </w:r>
    </w:p>
  </w:footnote>
  <w:footnote w:type="continuationSeparator" w:id="0">
    <w:p w:rsidR="00F60CAB" w:rsidRDefault="00F60CAB" w:rsidP="009A6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3BF"/>
    <w:rsid w:val="000104C5"/>
    <w:rsid w:val="00174B1A"/>
    <w:rsid w:val="00240CBB"/>
    <w:rsid w:val="002A2BB1"/>
    <w:rsid w:val="003C5B02"/>
    <w:rsid w:val="003F2BBE"/>
    <w:rsid w:val="004165A5"/>
    <w:rsid w:val="0045261D"/>
    <w:rsid w:val="004C5BF0"/>
    <w:rsid w:val="00553916"/>
    <w:rsid w:val="00573854"/>
    <w:rsid w:val="005957DF"/>
    <w:rsid w:val="005B5E74"/>
    <w:rsid w:val="0062483E"/>
    <w:rsid w:val="00682854"/>
    <w:rsid w:val="00695379"/>
    <w:rsid w:val="006B032E"/>
    <w:rsid w:val="006F3CA1"/>
    <w:rsid w:val="007B5B89"/>
    <w:rsid w:val="007C7E3D"/>
    <w:rsid w:val="007F6073"/>
    <w:rsid w:val="008114CF"/>
    <w:rsid w:val="00826E71"/>
    <w:rsid w:val="0084225C"/>
    <w:rsid w:val="0084433F"/>
    <w:rsid w:val="0089518B"/>
    <w:rsid w:val="00895FD0"/>
    <w:rsid w:val="00902446"/>
    <w:rsid w:val="009200F7"/>
    <w:rsid w:val="009222A0"/>
    <w:rsid w:val="009460B6"/>
    <w:rsid w:val="00946E6F"/>
    <w:rsid w:val="00960D1D"/>
    <w:rsid w:val="00962FCF"/>
    <w:rsid w:val="00965C22"/>
    <w:rsid w:val="009A647D"/>
    <w:rsid w:val="009E6205"/>
    <w:rsid w:val="00AD402C"/>
    <w:rsid w:val="00B266ED"/>
    <w:rsid w:val="00B53107"/>
    <w:rsid w:val="00BD105A"/>
    <w:rsid w:val="00C0330B"/>
    <w:rsid w:val="00C17163"/>
    <w:rsid w:val="00C33725"/>
    <w:rsid w:val="00C653BF"/>
    <w:rsid w:val="00C76952"/>
    <w:rsid w:val="00C953D9"/>
    <w:rsid w:val="00D03E94"/>
    <w:rsid w:val="00D2599A"/>
    <w:rsid w:val="00D524A2"/>
    <w:rsid w:val="00D57F9B"/>
    <w:rsid w:val="00D82DD0"/>
    <w:rsid w:val="00D93C95"/>
    <w:rsid w:val="00E22157"/>
    <w:rsid w:val="00E770FB"/>
    <w:rsid w:val="00EB4782"/>
    <w:rsid w:val="00F12B6C"/>
    <w:rsid w:val="00F373D7"/>
    <w:rsid w:val="00F4406C"/>
    <w:rsid w:val="00F60CAB"/>
    <w:rsid w:val="00F744C5"/>
    <w:rsid w:val="00F761E0"/>
    <w:rsid w:val="00FA36DD"/>
    <w:rsid w:val="00FC3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0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402C"/>
    <w:rPr>
      <w:rFonts w:ascii="Tahoma" w:hAnsi="Tahoma" w:cs="Tahoma"/>
      <w:sz w:val="16"/>
      <w:szCs w:val="16"/>
    </w:rPr>
  </w:style>
  <w:style w:type="table" w:styleId="a5">
    <w:name w:val="Table Grid"/>
    <w:basedOn w:val="a1"/>
    <w:uiPriority w:val="59"/>
    <w:rsid w:val="00902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60D1D"/>
    <w:rPr>
      <w:color w:val="0000FF"/>
      <w:u w:val="single"/>
    </w:rPr>
  </w:style>
  <w:style w:type="character" w:styleId="a7">
    <w:name w:val="FollowedHyperlink"/>
    <w:basedOn w:val="a0"/>
    <w:uiPriority w:val="99"/>
    <w:semiHidden/>
    <w:unhideWhenUsed/>
    <w:rsid w:val="00960D1D"/>
    <w:rPr>
      <w:color w:val="800080"/>
      <w:u w:val="single"/>
    </w:rPr>
  </w:style>
  <w:style w:type="paragraph" w:customStyle="1" w:styleId="xl65">
    <w:name w:val="xl65"/>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60D1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960D1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60D1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60D1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960D1D"/>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960D1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60D1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60D1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60D1D"/>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
    <w:rsid w:val="00960D1D"/>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960D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960D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4C5BF0"/>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4C5BF0"/>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4C5BF0"/>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9A64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A647D"/>
  </w:style>
  <w:style w:type="paragraph" w:styleId="ac">
    <w:name w:val="footer"/>
    <w:basedOn w:val="a"/>
    <w:link w:val="ad"/>
    <w:uiPriority w:val="99"/>
    <w:unhideWhenUsed/>
    <w:rsid w:val="009A64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6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40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402C"/>
    <w:rPr>
      <w:rFonts w:ascii="Tahoma" w:hAnsi="Tahoma" w:cs="Tahoma"/>
      <w:sz w:val="16"/>
      <w:szCs w:val="16"/>
    </w:rPr>
  </w:style>
  <w:style w:type="table" w:styleId="a5">
    <w:name w:val="Table Grid"/>
    <w:basedOn w:val="a1"/>
    <w:uiPriority w:val="59"/>
    <w:rsid w:val="00902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60D1D"/>
    <w:rPr>
      <w:color w:val="0000FF"/>
      <w:u w:val="single"/>
    </w:rPr>
  </w:style>
  <w:style w:type="character" w:styleId="a7">
    <w:name w:val="FollowedHyperlink"/>
    <w:basedOn w:val="a0"/>
    <w:uiPriority w:val="99"/>
    <w:semiHidden/>
    <w:unhideWhenUsed/>
    <w:rsid w:val="00960D1D"/>
    <w:rPr>
      <w:color w:val="800080"/>
      <w:u w:val="single"/>
    </w:rPr>
  </w:style>
  <w:style w:type="paragraph" w:customStyle="1" w:styleId="xl65">
    <w:name w:val="xl65"/>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60D1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960D1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60D1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60D1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960D1D"/>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960D1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960D1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60D1D"/>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60D1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60D1D"/>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960D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
    <w:rsid w:val="00960D1D"/>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960D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960D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4C5BF0"/>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4C5BF0"/>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4C5BF0"/>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9A647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A647D"/>
  </w:style>
  <w:style w:type="paragraph" w:styleId="ac">
    <w:name w:val="footer"/>
    <w:basedOn w:val="a"/>
    <w:link w:val="ad"/>
    <w:uiPriority w:val="99"/>
    <w:unhideWhenUsed/>
    <w:rsid w:val="009A647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A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5490">
      <w:bodyDiv w:val="1"/>
      <w:marLeft w:val="0"/>
      <w:marRight w:val="0"/>
      <w:marTop w:val="0"/>
      <w:marBottom w:val="0"/>
      <w:divBdr>
        <w:top w:val="none" w:sz="0" w:space="0" w:color="auto"/>
        <w:left w:val="none" w:sz="0" w:space="0" w:color="auto"/>
        <w:bottom w:val="none" w:sz="0" w:space="0" w:color="auto"/>
        <w:right w:val="none" w:sz="0" w:space="0" w:color="auto"/>
      </w:divBdr>
    </w:div>
    <w:div w:id="496114066">
      <w:bodyDiv w:val="1"/>
      <w:marLeft w:val="0"/>
      <w:marRight w:val="0"/>
      <w:marTop w:val="0"/>
      <w:marBottom w:val="0"/>
      <w:divBdr>
        <w:top w:val="none" w:sz="0" w:space="0" w:color="auto"/>
        <w:left w:val="none" w:sz="0" w:space="0" w:color="auto"/>
        <w:bottom w:val="none" w:sz="0" w:space="0" w:color="auto"/>
        <w:right w:val="none" w:sz="0" w:space="0" w:color="auto"/>
      </w:divBdr>
    </w:div>
    <w:div w:id="551380625">
      <w:bodyDiv w:val="1"/>
      <w:marLeft w:val="0"/>
      <w:marRight w:val="0"/>
      <w:marTop w:val="0"/>
      <w:marBottom w:val="0"/>
      <w:divBdr>
        <w:top w:val="none" w:sz="0" w:space="0" w:color="auto"/>
        <w:left w:val="none" w:sz="0" w:space="0" w:color="auto"/>
        <w:bottom w:val="none" w:sz="0" w:space="0" w:color="auto"/>
        <w:right w:val="none" w:sz="0" w:space="0" w:color="auto"/>
      </w:divBdr>
    </w:div>
    <w:div w:id="20039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120</Pages>
  <Words>29925</Words>
  <Characters>170573</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51</cp:revision>
  <cp:lastPrinted>2025-11-14T04:58:00Z</cp:lastPrinted>
  <dcterms:created xsi:type="dcterms:W3CDTF">2024-11-14T13:06:00Z</dcterms:created>
  <dcterms:modified xsi:type="dcterms:W3CDTF">2025-12-19T07:13:00Z</dcterms:modified>
</cp:coreProperties>
</file>